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39" w:rsidRDefault="00EA7339" w:rsidP="00F9769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0"/>
          <w:lang w:eastAsia="tr-TR"/>
        </w:rPr>
      </w:pPr>
      <w:bookmarkStart w:id="0" w:name="_GoBack"/>
      <w:bookmarkEnd w:id="0"/>
      <w:r>
        <w:rPr>
          <w:rFonts w:ascii="Times New Roman" w:eastAsia="Times New Roman" w:hAnsi="Times New Roman" w:cs="Times New Roman"/>
          <w:b/>
          <w:bCs/>
          <w:color w:val="000000"/>
          <w:sz w:val="20"/>
          <w:lang w:eastAsia="tr-TR"/>
        </w:rPr>
        <w:t>KADİRLİ</w:t>
      </w:r>
      <w:r w:rsidR="00F97690" w:rsidRPr="00F97690">
        <w:rPr>
          <w:rFonts w:ascii="Times New Roman" w:eastAsia="Times New Roman" w:hAnsi="Times New Roman" w:cs="Times New Roman"/>
          <w:b/>
          <w:bCs/>
          <w:color w:val="000000"/>
          <w:sz w:val="20"/>
          <w:lang w:eastAsia="tr-TR"/>
        </w:rPr>
        <w:t xml:space="preserve"> İLÇESİ</w:t>
      </w:r>
      <w:r w:rsidR="00F97690" w:rsidRPr="00F97690">
        <w:rPr>
          <w:rFonts w:ascii="Times New Roman" w:eastAsia="Times New Roman" w:hAnsi="Times New Roman" w:cs="Times New Roman"/>
          <w:b/>
          <w:bCs/>
          <w:color w:val="000000"/>
          <w:sz w:val="20"/>
          <w:szCs w:val="20"/>
          <w:shd w:val="clear" w:color="auto" w:fill="FFFFFF"/>
          <w:lang w:eastAsia="tr-TR"/>
        </w:rPr>
        <w:br/>
      </w:r>
      <w:r w:rsidR="00F97690" w:rsidRPr="00F97690">
        <w:rPr>
          <w:rFonts w:ascii="Times New Roman" w:eastAsia="Times New Roman" w:hAnsi="Times New Roman" w:cs="Times New Roman"/>
          <w:b/>
          <w:bCs/>
          <w:color w:val="000000"/>
          <w:sz w:val="20"/>
          <w:lang w:eastAsia="tr-TR"/>
        </w:rPr>
        <w:t>SOSYAL YARDIMLAŞMA VE DAYANIŞMA VAKFI</w:t>
      </w:r>
      <w:r w:rsidR="00F97690" w:rsidRPr="00F97690">
        <w:rPr>
          <w:rFonts w:ascii="Times New Roman" w:eastAsia="Times New Roman" w:hAnsi="Times New Roman" w:cs="Times New Roman"/>
          <w:b/>
          <w:bCs/>
          <w:color w:val="000000"/>
          <w:sz w:val="20"/>
          <w:szCs w:val="20"/>
          <w:shd w:val="clear" w:color="auto" w:fill="FFFFFF"/>
          <w:lang w:eastAsia="tr-TR"/>
        </w:rPr>
        <w:br/>
      </w:r>
      <w:r w:rsidR="00F97690" w:rsidRPr="00F97690">
        <w:rPr>
          <w:rFonts w:ascii="Times New Roman" w:eastAsia="Times New Roman" w:hAnsi="Times New Roman" w:cs="Times New Roman"/>
          <w:b/>
          <w:bCs/>
          <w:color w:val="000000"/>
          <w:sz w:val="20"/>
          <w:lang w:eastAsia="tr-TR"/>
        </w:rPr>
        <w:t>HİZMET STANDARTLARI TABLOSU</w:t>
      </w:r>
    </w:p>
    <w:tbl>
      <w:tblPr>
        <w:tblW w:w="1002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23"/>
        <w:gridCol w:w="2551"/>
        <w:gridCol w:w="4253"/>
        <w:gridCol w:w="2594"/>
      </w:tblGrid>
      <w:tr w:rsidR="00F97690" w:rsidRPr="00F97690" w:rsidTr="00952FFD">
        <w:trPr>
          <w:trHeight w:val="420"/>
        </w:trPr>
        <w:tc>
          <w:tcPr>
            <w:tcW w:w="623" w:type="dxa"/>
            <w:shd w:val="clear" w:color="auto" w:fill="auto"/>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b/>
                <w:bCs/>
                <w:color w:val="000000"/>
                <w:sz w:val="20"/>
                <w:lang w:eastAsia="tr-TR"/>
              </w:rPr>
              <w:t>SIRA NO</w:t>
            </w:r>
          </w:p>
        </w:tc>
        <w:tc>
          <w:tcPr>
            <w:tcW w:w="2551" w:type="dxa"/>
            <w:shd w:val="clear" w:color="auto" w:fill="auto"/>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b/>
                <w:bCs/>
                <w:color w:val="000000"/>
                <w:sz w:val="20"/>
                <w:lang w:eastAsia="tr-TR"/>
              </w:rPr>
              <w:t>HİZMETİN ADI</w:t>
            </w:r>
          </w:p>
        </w:tc>
        <w:tc>
          <w:tcPr>
            <w:tcW w:w="4253" w:type="dxa"/>
            <w:shd w:val="clear" w:color="auto" w:fill="auto"/>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b/>
                <w:bCs/>
                <w:color w:val="000000"/>
                <w:sz w:val="20"/>
                <w:lang w:eastAsia="tr-TR"/>
              </w:rPr>
              <w:t>BAŞVURUDA İSTENEN BELGELER</w:t>
            </w:r>
          </w:p>
        </w:tc>
        <w:tc>
          <w:tcPr>
            <w:tcW w:w="2594" w:type="dxa"/>
            <w:shd w:val="clear" w:color="auto" w:fill="auto"/>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b/>
                <w:bCs/>
                <w:color w:val="000000"/>
                <w:sz w:val="20"/>
                <w:lang w:eastAsia="tr-TR"/>
              </w:rPr>
              <w:t>HİZMETİN</w:t>
            </w:r>
            <w:r w:rsidRPr="00F97690">
              <w:rPr>
                <w:rFonts w:ascii="Times New Roman" w:eastAsia="Times New Roman" w:hAnsi="Times New Roman" w:cs="Times New Roman"/>
                <w:b/>
                <w:bCs/>
                <w:color w:val="000000"/>
                <w:sz w:val="20"/>
                <w:szCs w:val="20"/>
                <w:lang w:eastAsia="tr-TR"/>
              </w:rPr>
              <w:br/>
            </w:r>
            <w:r w:rsidRPr="00F97690">
              <w:rPr>
                <w:rFonts w:ascii="Times New Roman" w:eastAsia="Times New Roman" w:hAnsi="Times New Roman" w:cs="Times New Roman"/>
                <w:b/>
                <w:bCs/>
                <w:color w:val="000000"/>
                <w:sz w:val="20"/>
                <w:lang w:eastAsia="tr-TR"/>
              </w:rPr>
              <w:t>TAMAMLANMA</w:t>
            </w:r>
            <w:r w:rsidRPr="00F97690">
              <w:rPr>
                <w:rFonts w:ascii="Times New Roman" w:eastAsia="Times New Roman" w:hAnsi="Times New Roman" w:cs="Times New Roman"/>
                <w:b/>
                <w:bCs/>
                <w:color w:val="000000"/>
                <w:sz w:val="20"/>
                <w:szCs w:val="20"/>
                <w:lang w:eastAsia="tr-TR"/>
              </w:rPr>
              <w:br/>
            </w:r>
            <w:r w:rsidRPr="00F97690">
              <w:rPr>
                <w:rFonts w:ascii="Times New Roman" w:eastAsia="Times New Roman" w:hAnsi="Times New Roman" w:cs="Times New Roman"/>
                <w:b/>
                <w:bCs/>
                <w:color w:val="000000"/>
                <w:sz w:val="20"/>
                <w:lang w:eastAsia="tr-TR"/>
              </w:rPr>
              <w:t>SÜRESİ (EN GEÇ)</w:t>
            </w:r>
          </w:p>
        </w:tc>
      </w:tr>
      <w:tr w:rsidR="00EA7339" w:rsidRPr="00F97690" w:rsidTr="00952FFD">
        <w:trPr>
          <w:trHeight w:val="1096"/>
        </w:trPr>
        <w:tc>
          <w:tcPr>
            <w:tcW w:w="623" w:type="dxa"/>
            <w:shd w:val="clear" w:color="auto" w:fill="auto"/>
            <w:noWrap/>
            <w:tcMar>
              <w:top w:w="0" w:type="dxa"/>
              <w:left w:w="70" w:type="dxa"/>
              <w:bottom w:w="0" w:type="dxa"/>
              <w:right w:w="70" w:type="dxa"/>
            </w:tcMar>
            <w:vAlign w:val="center"/>
            <w:hideMark/>
          </w:tcPr>
          <w:p w:rsidR="00EA7339" w:rsidRPr="00F97690" w:rsidRDefault="00EA7339" w:rsidP="00F9769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p>
        </w:tc>
        <w:tc>
          <w:tcPr>
            <w:tcW w:w="2551" w:type="dxa"/>
            <w:shd w:val="clear" w:color="auto" w:fill="auto"/>
            <w:tcMar>
              <w:top w:w="0" w:type="dxa"/>
              <w:left w:w="70" w:type="dxa"/>
              <w:bottom w:w="0" w:type="dxa"/>
              <w:right w:w="70" w:type="dxa"/>
            </w:tcMar>
            <w:vAlign w:val="center"/>
            <w:hideMark/>
          </w:tcPr>
          <w:p w:rsidR="00EA7339" w:rsidRDefault="00EA7339" w:rsidP="00EA7339">
            <w:pPr>
              <w:pStyle w:val="Default"/>
            </w:pPr>
          </w:p>
          <w:tbl>
            <w:tblPr>
              <w:tblW w:w="0" w:type="auto"/>
              <w:tblBorders>
                <w:top w:val="nil"/>
                <w:left w:val="nil"/>
                <w:bottom w:val="nil"/>
                <w:right w:val="nil"/>
              </w:tblBorders>
              <w:tblLook w:val="0000"/>
            </w:tblPr>
            <w:tblGrid>
              <w:gridCol w:w="2411"/>
            </w:tblGrid>
            <w:tr w:rsidR="00EA7339">
              <w:trPr>
                <w:trHeight w:val="526"/>
              </w:trPr>
              <w:tc>
                <w:tcPr>
                  <w:tcW w:w="0" w:type="auto"/>
                </w:tcPr>
                <w:p w:rsidR="00EA7339" w:rsidRDefault="00EA7339">
                  <w:pPr>
                    <w:pStyle w:val="Default"/>
                    <w:rPr>
                      <w:sz w:val="20"/>
                      <w:szCs w:val="20"/>
                    </w:rPr>
                  </w:pPr>
                  <w:r>
                    <w:rPr>
                      <w:sz w:val="20"/>
                      <w:szCs w:val="20"/>
                    </w:rPr>
                    <w:t xml:space="preserve">SOSYAL DESTEK YARDIMLARI </w:t>
                  </w:r>
                </w:p>
                <w:p w:rsidR="00EA7339" w:rsidRDefault="00EA7339">
                  <w:pPr>
                    <w:pStyle w:val="Default"/>
                    <w:rPr>
                      <w:sz w:val="20"/>
                      <w:szCs w:val="20"/>
                    </w:rPr>
                  </w:pPr>
                  <w:r>
                    <w:rPr>
                      <w:sz w:val="20"/>
                      <w:szCs w:val="20"/>
                    </w:rPr>
                    <w:t xml:space="preserve">(Bir Defaya Mahsus Para/ Periyodik Nakit) </w:t>
                  </w:r>
                </w:p>
              </w:tc>
            </w:tr>
          </w:tbl>
          <w:p w:rsidR="00EA7339" w:rsidRPr="00F97690" w:rsidRDefault="00EA7339" w:rsidP="00F9769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p>
        </w:tc>
        <w:tc>
          <w:tcPr>
            <w:tcW w:w="4253" w:type="dxa"/>
            <w:shd w:val="clear" w:color="auto" w:fill="auto"/>
            <w:tcMar>
              <w:top w:w="0" w:type="dxa"/>
              <w:left w:w="70" w:type="dxa"/>
              <w:bottom w:w="0" w:type="dxa"/>
              <w:right w:w="70" w:type="dxa"/>
            </w:tcMar>
            <w:vAlign w:val="center"/>
            <w:hideMark/>
          </w:tcPr>
          <w:p w:rsidR="00EA7339" w:rsidRDefault="00EA7339" w:rsidP="00EA7339">
            <w:pPr>
              <w:pStyle w:val="Default"/>
            </w:pPr>
          </w:p>
          <w:tbl>
            <w:tblPr>
              <w:tblW w:w="0" w:type="auto"/>
              <w:tblBorders>
                <w:top w:val="nil"/>
                <w:left w:val="nil"/>
                <w:bottom w:val="nil"/>
                <w:right w:val="nil"/>
              </w:tblBorders>
              <w:tblLook w:val="0000"/>
            </w:tblPr>
            <w:tblGrid>
              <w:gridCol w:w="4113"/>
            </w:tblGrid>
            <w:tr w:rsidR="00EA7339">
              <w:trPr>
                <w:trHeight w:val="394"/>
              </w:trPr>
              <w:tc>
                <w:tcPr>
                  <w:tcW w:w="0" w:type="auto"/>
                </w:tcPr>
                <w:p w:rsidR="00EA7339" w:rsidRDefault="00EA7339">
                  <w:pPr>
                    <w:pStyle w:val="Default"/>
                    <w:rPr>
                      <w:sz w:val="20"/>
                      <w:szCs w:val="20"/>
                    </w:rPr>
                  </w:pPr>
                  <w:r>
                    <w:rPr>
                      <w:sz w:val="20"/>
                      <w:szCs w:val="20"/>
                    </w:rPr>
                    <w:t xml:space="preserve">1. SYDV Başvuru Kayıt Formu (İlk defa başvuru yapılıyorsa ) </w:t>
                  </w:r>
                </w:p>
                <w:p w:rsidR="00EA7339" w:rsidRDefault="00EA7339">
                  <w:pPr>
                    <w:pStyle w:val="Default"/>
                    <w:rPr>
                      <w:sz w:val="20"/>
                      <w:szCs w:val="20"/>
                    </w:rPr>
                  </w:pPr>
                  <w:r>
                    <w:rPr>
                      <w:sz w:val="20"/>
                      <w:szCs w:val="20"/>
                    </w:rPr>
                    <w:t xml:space="preserve">2. Başvuru Dilekçesi </w:t>
                  </w:r>
                </w:p>
                <w:p w:rsidR="00EA7339" w:rsidRDefault="00EA7339">
                  <w:pPr>
                    <w:pStyle w:val="Default"/>
                    <w:rPr>
                      <w:sz w:val="20"/>
                      <w:szCs w:val="20"/>
                    </w:rPr>
                  </w:pPr>
                  <w:r>
                    <w:rPr>
                      <w:sz w:val="20"/>
                      <w:szCs w:val="20"/>
                    </w:rPr>
                    <w:t xml:space="preserve">3. Nüfus Cüzdanı Önlü Arkalı Fotokopisi (ilk defa başvuru yapılıyorsa ) </w:t>
                  </w:r>
                </w:p>
              </w:tc>
            </w:tr>
          </w:tbl>
          <w:p w:rsidR="00EA7339" w:rsidRPr="00F97690" w:rsidRDefault="00EA7339" w:rsidP="00EA7339">
            <w:pPr>
              <w:spacing w:before="100" w:beforeAutospacing="1" w:after="100" w:afterAutospacing="1" w:line="240" w:lineRule="auto"/>
              <w:rPr>
                <w:rFonts w:ascii="Times New Roman" w:eastAsia="Times New Roman" w:hAnsi="Times New Roman" w:cs="Times New Roman"/>
                <w:color w:val="000000"/>
                <w:sz w:val="20"/>
                <w:szCs w:val="20"/>
                <w:lang w:eastAsia="tr-TR"/>
              </w:rPr>
            </w:pPr>
          </w:p>
        </w:tc>
        <w:tc>
          <w:tcPr>
            <w:tcW w:w="2594" w:type="dxa"/>
            <w:shd w:val="clear" w:color="auto" w:fill="auto"/>
            <w:tcMar>
              <w:top w:w="0" w:type="dxa"/>
              <w:left w:w="70" w:type="dxa"/>
              <w:bottom w:w="0" w:type="dxa"/>
              <w:right w:w="70" w:type="dxa"/>
            </w:tcMar>
            <w:vAlign w:val="center"/>
            <w:hideMark/>
          </w:tcPr>
          <w:p w:rsidR="00EA7339" w:rsidRDefault="00EA7339" w:rsidP="00EA7339">
            <w:pPr>
              <w:pStyle w:val="Default"/>
            </w:pPr>
          </w:p>
          <w:tbl>
            <w:tblPr>
              <w:tblW w:w="0" w:type="auto"/>
              <w:tblBorders>
                <w:top w:val="nil"/>
                <w:left w:val="nil"/>
                <w:bottom w:val="nil"/>
                <w:right w:val="nil"/>
              </w:tblBorders>
              <w:tblLook w:val="0000"/>
            </w:tblPr>
            <w:tblGrid>
              <w:gridCol w:w="900"/>
            </w:tblGrid>
            <w:tr w:rsidR="00EA7339">
              <w:trPr>
                <w:trHeight w:val="659"/>
              </w:trPr>
              <w:tc>
                <w:tcPr>
                  <w:tcW w:w="0" w:type="auto"/>
                </w:tcPr>
                <w:p w:rsidR="00EA7339" w:rsidRDefault="00EA7339" w:rsidP="00A678D7">
                  <w:pPr>
                    <w:pStyle w:val="Default"/>
                    <w:rPr>
                      <w:sz w:val="20"/>
                      <w:szCs w:val="20"/>
                    </w:rPr>
                  </w:pPr>
                  <w:r>
                    <w:rPr>
                      <w:sz w:val="20"/>
                      <w:szCs w:val="20"/>
                    </w:rPr>
                    <w:t>30 GÜN</w:t>
                  </w:r>
                </w:p>
                <w:p w:rsidR="00EA7339" w:rsidRDefault="00EA7339">
                  <w:pPr>
                    <w:pStyle w:val="Default"/>
                    <w:rPr>
                      <w:sz w:val="20"/>
                      <w:szCs w:val="20"/>
                    </w:rPr>
                  </w:pPr>
                </w:p>
                <w:p w:rsidR="00EA7339" w:rsidRDefault="00EA7339">
                  <w:pPr>
                    <w:pStyle w:val="Default"/>
                    <w:rPr>
                      <w:sz w:val="20"/>
                      <w:szCs w:val="20"/>
                    </w:rPr>
                  </w:pPr>
                </w:p>
              </w:tc>
            </w:tr>
          </w:tbl>
          <w:p w:rsidR="00EA7339" w:rsidRPr="00F97690" w:rsidRDefault="00EA7339" w:rsidP="00F9769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p>
        </w:tc>
      </w:tr>
      <w:tr w:rsidR="00F97690" w:rsidRPr="00F97690" w:rsidTr="00952FFD">
        <w:trPr>
          <w:trHeight w:val="1096"/>
        </w:trPr>
        <w:tc>
          <w:tcPr>
            <w:tcW w:w="623" w:type="dxa"/>
            <w:shd w:val="clear" w:color="auto" w:fill="auto"/>
            <w:noWrap/>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1</w:t>
            </w:r>
          </w:p>
        </w:tc>
        <w:tc>
          <w:tcPr>
            <w:tcW w:w="2551" w:type="dxa"/>
            <w:shd w:val="clear" w:color="auto" w:fill="auto"/>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GIDA YARDIMI</w:t>
            </w:r>
          </w:p>
        </w:tc>
        <w:tc>
          <w:tcPr>
            <w:tcW w:w="4253" w:type="dxa"/>
            <w:shd w:val="clear" w:color="auto" w:fill="auto"/>
            <w:tcMar>
              <w:top w:w="0" w:type="dxa"/>
              <w:left w:w="70" w:type="dxa"/>
              <w:bottom w:w="0" w:type="dxa"/>
              <w:right w:w="70" w:type="dxa"/>
            </w:tcMar>
            <w:vAlign w:val="center"/>
            <w:hideMark/>
          </w:tcPr>
          <w:p w:rsidR="00F97690" w:rsidRPr="00F97690" w:rsidRDefault="00F97690" w:rsidP="00EA7339">
            <w:pPr>
              <w:spacing w:before="100" w:beforeAutospacing="1" w:after="100" w:afterAutospacing="1" w:line="240" w:lineRule="auto"/>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1. SYDV Başvuru Kayıt Formu (İlk defa başvuru yapılıyorsa )</w:t>
            </w:r>
            <w:r w:rsidRPr="00F97690">
              <w:rPr>
                <w:rFonts w:ascii="Times New Roman" w:eastAsia="Times New Roman" w:hAnsi="Times New Roman" w:cs="Times New Roman"/>
                <w:color w:val="000000"/>
                <w:sz w:val="20"/>
                <w:szCs w:val="20"/>
                <w:lang w:eastAsia="tr-TR"/>
              </w:rPr>
              <w:br/>
              <w:t>2. Başvuru Dilekçesi</w:t>
            </w:r>
            <w:r w:rsidRPr="00F97690">
              <w:rPr>
                <w:rFonts w:ascii="Times New Roman" w:eastAsia="Times New Roman" w:hAnsi="Times New Roman" w:cs="Times New Roman"/>
                <w:color w:val="000000"/>
                <w:sz w:val="20"/>
                <w:szCs w:val="20"/>
                <w:lang w:eastAsia="tr-TR"/>
              </w:rPr>
              <w:br/>
              <w:t>3. Nüfus Cüzdanı Önlü Arkalı Fotokopisi (ilk defa başvuru yapılıyorsa )</w:t>
            </w:r>
          </w:p>
        </w:tc>
        <w:tc>
          <w:tcPr>
            <w:tcW w:w="2594" w:type="dxa"/>
            <w:shd w:val="clear" w:color="auto" w:fill="auto"/>
            <w:tcMar>
              <w:top w:w="0" w:type="dxa"/>
              <w:left w:w="70" w:type="dxa"/>
              <w:bottom w:w="0" w:type="dxa"/>
              <w:right w:w="70" w:type="dxa"/>
            </w:tcMar>
            <w:vAlign w:val="center"/>
            <w:hideMark/>
          </w:tcPr>
          <w:p w:rsidR="00A678D7" w:rsidRDefault="00A678D7" w:rsidP="00A678D7">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p>
          <w:p w:rsidR="00F97690" w:rsidRPr="00F97690" w:rsidRDefault="00F97690" w:rsidP="00A678D7">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30 GÜN</w:t>
            </w:r>
            <w:r w:rsidRPr="00F97690">
              <w:rPr>
                <w:rFonts w:ascii="Times New Roman" w:eastAsia="Times New Roman" w:hAnsi="Times New Roman" w:cs="Times New Roman"/>
                <w:color w:val="000000"/>
                <w:sz w:val="20"/>
                <w:szCs w:val="20"/>
                <w:lang w:eastAsia="tr-TR"/>
              </w:rPr>
              <w:br/>
            </w:r>
            <w:r w:rsidRPr="00F97690">
              <w:rPr>
                <w:rFonts w:ascii="Times New Roman" w:eastAsia="Times New Roman" w:hAnsi="Times New Roman" w:cs="Times New Roman"/>
                <w:color w:val="000000"/>
                <w:sz w:val="20"/>
                <w:szCs w:val="20"/>
                <w:lang w:eastAsia="tr-TR"/>
              </w:rPr>
              <w:br/>
            </w:r>
          </w:p>
        </w:tc>
      </w:tr>
      <w:tr w:rsidR="00F97690" w:rsidRPr="00F97690" w:rsidTr="00952FFD">
        <w:trPr>
          <w:trHeight w:val="1963"/>
        </w:trPr>
        <w:tc>
          <w:tcPr>
            <w:tcW w:w="623" w:type="dxa"/>
            <w:shd w:val="clear" w:color="auto" w:fill="auto"/>
            <w:noWrap/>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2</w:t>
            </w:r>
          </w:p>
        </w:tc>
        <w:tc>
          <w:tcPr>
            <w:tcW w:w="2551" w:type="dxa"/>
            <w:shd w:val="clear" w:color="auto" w:fill="auto"/>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YAKACAK YARDIMLARI</w:t>
            </w:r>
          </w:p>
        </w:tc>
        <w:tc>
          <w:tcPr>
            <w:tcW w:w="4253" w:type="dxa"/>
            <w:shd w:val="clear" w:color="auto" w:fill="auto"/>
            <w:tcMar>
              <w:top w:w="0" w:type="dxa"/>
              <w:left w:w="70" w:type="dxa"/>
              <w:bottom w:w="0" w:type="dxa"/>
              <w:right w:w="70" w:type="dxa"/>
            </w:tcMar>
            <w:vAlign w:val="center"/>
            <w:hideMark/>
          </w:tcPr>
          <w:p w:rsidR="00F97690" w:rsidRPr="00F97690" w:rsidRDefault="00F97690" w:rsidP="00EA7339">
            <w:pPr>
              <w:spacing w:before="100" w:beforeAutospacing="1" w:after="100" w:afterAutospacing="1" w:line="240" w:lineRule="auto"/>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1. SYDV Başvuru Kayıt Formu (İlk defa başvuru yapılıyorsa )</w:t>
            </w:r>
            <w:r w:rsidRPr="00F97690">
              <w:rPr>
                <w:rFonts w:ascii="Times New Roman" w:eastAsia="Times New Roman" w:hAnsi="Times New Roman" w:cs="Times New Roman"/>
                <w:color w:val="000000"/>
                <w:sz w:val="20"/>
                <w:szCs w:val="20"/>
                <w:lang w:eastAsia="tr-TR"/>
              </w:rPr>
              <w:br/>
              <w:t>2. Başvuru Dilekçesi</w:t>
            </w:r>
            <w:r w:rsidRPr="00F97690">
              <w:rPr>
                <w:rFonts w:ascii="Times New Roman" w:eastAsia="Times New Roman" w:hAnsi="Times New Roman" w:cs="Times New Roman"/>
                <w:color w:val="000000"/>
                <w:sz w:val="20"/>
                <w:szCs w:val="20"/>
                <w:lang w:eastAsia="tr-TR"/>
              </w:rPr>
              <w:br/>
              <w:t>3. Nüfus Cüzdanı Önlü Arkalı Fotokopisi (ilk defa başvuru yapılıyorsa )</w:t>
            </w:r>
            <w:r w:rsidRPr="00F97690">
              <w:rPr>
                <w:rFonts w:ascii="Times New Roman" w:eastAsia="Times New Roman" w:hAnsi="Times New Roman" w:cs="Times New Roman"/>
                <w:color w:val="000000"/>
                <w:sz w:val="20"/>
                <w:szCs w:val="20"/>
                <w:lang w:eastAsia="tr-TR"/>
              </w:rPr>
              <w:br/>
              <w:t>En geç yan taraftaki sütunda belirtilen sürelerde başvurular karara bağlanır.</w:t>
            </w:r>
          </w:p>
        </w:tc>
        <w:tc>
          <w:tcPr>
            <w:tcW w:w="2594" w:type="dxa"/>
            <w:shd w:val="clear" w:color="auto" w:fill="auto"/>
            <w:tcMar>
              <w:top w:w="0" w:type="dxa"/>
              <w:left w:w="70" w:type="dxa"/>
              <w:bottom w:w="0" w:type="dxa"/>
              <w:right w:w="70" w:type="dxa"/>
            </w:tcMar>
            <w:vAlign w:val="center"/>
            <w:hideMark/>
          </w:tcPr>
          <w:p w:rsidR="00A678D7" w:rsidRDefault="00A678D7" w:rsidP="00A678D7">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p>
          <w:p w:rsidR="00F97690" w:rsidRPr="00F97690" w:rsidRDefault="00F97690" w:rsidP="00A678D7">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30 GÜN</w:t>
            </w:r>
            <w:r w:rsidRPr="00F97690">
              <w:rPr>
                <w:rFonts w:ascii="Times New Roman" w:eastAsia="Times New Roman" w:hAnsi="Times New Roman" w:cs="Times New Roman"/>
                <w:color w:val="000000"/>
                <w:sz w:val="20"/>
                <w:szCs w:val="20"/>
                <w:lang w:eastAsia="tr-TR"/>
              </w:rPr>
              <w:br/>
            </w:r>
            <w:r w:rsidRPr="00F97690">
              <w:rPr>
                <w:rFonts w:ascii="Times New Roman" w:eastAsia="Times New Roman" w:hAnsi="Times New Roman" w:cs="Times New Roman"/>
                <w:color w:val="000000"/>
                <w:sz w:val="20"/>
                <w:szCs w:val="20"/>
                <w:lang w:eastAsia="tr-TR"/>
              </w:rPr>
              <w:br/>
            </w:r>
          </w:p>
        </w:tc>
      </w:tr>
      <w:tr w:rsidR="00F97690" w:rsidRPr="00F97690" w:rsidTr="00952FFD">
        <w:trPr>
          <w:trHeight w:val="180"/>
        </w:trPr>
        <w:tc>
          <w:tcPr>
            <w:tcW w:w="623" w:type="dxa"/>
            <w:shd w:val="clear" w:color="auto" w:fill="auto"/>
            <w:noWrap/>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3</w:t>
            </w:r>
          </w:p>
        </w:tc>
        <w:tc>
          <w:tcPr>
            <w:tcW w:w="2551" w:type="dxa"/>
            <w:shd w:val="clear" w:color="auto" w:fill="auto"/>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BARINMA YARDIMLARI (KİRA)</w:t>
            </w:r>
          </w:p>
        </w:tc>
        <w:tc>
          <w:tcPr>
            <w:tcW w:w="4253" w:type="dxa"/>
            <w:shd w:val="clear" w:color="auto" w:fill="auto"/>
            <w:tcMar>
              <w:top w:w="0" w:type="dxa"/>
              <w:left w:w="70" w:type="dxa"/>
              <w:bottom w:w="0" w:type="dxa"/>
              <w:right w:w="70" w:type="dxa"/>
            </w:tcMar>
            <w:vAlign w:val="center"/>
            <w:hideMark/>
          </w:tcPr>
          <w:p w:rsidR="00F97690" w:rsidRPr="00F97690" w:rsidRDefault="00F97690" w:rsidP="00EA7339">
            <w:pPr>
              <w:spacing w:before="100" w:beforeAutospacing="1" w:after="100" w:afterAutospacing="1" w:line="240" w:lineRule="auto"/>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1. SYDV Başvuru Kayıt Formu (İlk defa başvuru yapılıyorsa )</w:t>
            </w:r>
            <w:r w:rsidRPr="00F97690">
              <w:rPr>
                <w:rFonts w:ascii="Times New Roman" w:eastAsia="Times New Roman" w:hAnsi="Times New Roman" w:cs="Times New Roman"/>
                <w:color w:val="000000"/>
                <w:sz w:val="20"/>
                <w:szCs w:val="20"/>
                <w:lang w:eastAsia="tr-TR"/>
              </w:rPr>
              <w:br/>
              <w:t>2. Başvuru Dilekçesi</w:t>
            </w:r>
            <w:r w:rsidRPr="00F97690">
              <w:rPr>
                <w:rFonts w:ascii="Times New Roman" w:eastAsia="Times New Roman" w:hAnsi="Times New Roman" w:cs="Times New Roman"/>
                <w:color w:val="000000"/>
                <w:sz w:val="20"/>
                <w:szCs w:val="20"/>
                <w:lang w:eastAsia="tr-TR"/>
              </w:rPr>
              <w:br/>
              <w:t>3. Nüfus Cüzdanı Önlü Arkalı Fotokopisi (ilk defa başvuru yapılıyorsa )</w:t>
            </w:r>
            <w:r w:rsidRPr="00F97690">
              <w:rPr>
                <w:rFonts w:ascii="Times New Roman" w:eastAsia="Times New Roman" w:hAnsi="Times New Roman" w:cs="Times New Roman"/>
                <w:color w:val="000000"/>
                <w:sz w:val="20"/>
                <w:szCs w:val="20"/>
                <w:lang w:eastAsia="tr-TR"/>
              </w:rPr>
              <w:br/>
              <w:t>4. Barınma ihtiyaç Raporu/Varsa hasar tespit Raporu/Kira Kontratı</w:t>
            </w:r>
          </w:p>
        </w:tc>
        <w:tc>
          <w:tcPr>
            <w:tcW w:w="2594" w:type="dxa"/>
            <w:shd w:val="clear" w:color="auto" w:fill="auto"/>
            <w:tcMar>
              <w:top w:w="0" w:type="dxa"/>
              <w:left w:w="70" w:type="dxa"/>
              <w:bottom w:w="0" w:type="dxa"/>
              <w:right w:w="70" w:type="dxa"/>
            </w:tcMar>
            <w:vAlign w:val="center"/>
            <w:hideMark/>
          </w:tcPr>
          <w:p w:rsidR="00A678D7" w:rsidRDefault="00A678D7" w:rsidP="00A678D7">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p>
          <w:p w:rsidR="00F97690" w:rsidRPr="00F97690" w:rsidRDefault="00F97690" w:rsidP="00A678D7">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30 GÜN</w:t>
            </w:r>
            <w:r w:rsidRPr="00F97690">
              <w:rPr>
                <w:rFonts w:ascii="Times New Roman" w:eastAsia="Times New Roman" w:hAnsi="Times New Roman" w:cs="Times New Roman"/>
                <w:color w:val="000000"/>
                <w:sz w:val="20"/>
                <w:szCs w:val="20"/>
                <w:lang w:eastAsia="tr-TR"/>
              </w:rPr>
              <w:br/>
            </w:r>
            <w:r w:rsidRPr="00F97690">
              <w:rPr>
                <w:rFonts w:ascii="Times New Roman" w:eastAsia="Times New Roman" w:hAnsi="Times New Roman" w:cs="Times New Roman"/>
                <w:color w:val="000000"/>
                <w:sz w:val="20"/>
                <w:szCs w:val="20"/>
                <w:lang w:eastAsia="tr-TR"/>
              </w:rPr>
              <w:br/>
            </w:r>
          </w:p>
        </w:tc>
      </w:tr>
      <w:tr w:rsidR="00F97690" w:rsidRPr="00F97690" w:rsidTr="00952FFD">
        <w:trPr>
          <w:trHeight w:val="60"/>
        </w:trPr>
        <w:tc>
          <w:tcPr>
            <w:tcW w:w="623" w:type="dxa"/>
            <w:shd w:val="clear" w:color="auto" w:fill="auto"/>
            <w:noWrap/>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60" w:lineRule="atLeast"/>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4</w:t>
            </w:r>
          </w:p>
        </w:tc>
        <w:tc>
          <w:tcPr>
            <w:tcW w:w="2551" w:type="dxa"/>
            <w:shd w:val="clear" w:color="auto" w:fill="auto"/>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60" w:lineRule="atLeast"/>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SOSYAL DESTEK</w:t>
            </w:r>
            <w:r w:rsidRPr="00F97690">
              <w:rPr>
                <w:rFonts w:ascii="Times New Roman" w:eastAsia="Times New Roman" w:hAnsi="Times New Roman" w:cs="Times New Roman"/>
                <w:color w:val="000000"/>
                <w:sz w:val="20"/>
                <w:szCs w:val="20"/>
                <w:lang w:eastAsia="tr-TR"/>
              </w:rPr>
              <w:br/>
              <w:t>YARDIMLARI</w:t>
            </w:r>
            <w:r w:rsidRPr="00F97690">
              <w:rPr>
                <w:rFonts w:ascii="Times New Roman" w:eastAsia="Times New Roman" w:hAnsi="Times New Roman" w:cs="Times New Roman"/>
                <w:color w:val="000000"/>
                <w:sz w:val="20"/>
                <w:szCs w:val="20"/>
                <w:lang w:eastAsia="tr-TR"/>
              </w:rPr>
              <w:br/>
              <w:t>(Bir Defaya Mahsus Para/Periyodik Nakit)</w:t>
            </w:r>
          </w:p>
        </w:tc>
        <w:tc>
          <w:tcPr>
            <w:tcW w:w="4253" w:type="dxa"/>
            <w:shd w:val="clear" w:color="auto" w:fill="auto"/>
            <w:tcMar>
              <w:top w:w="0" w:type="dxa"/>
              <w:left w:w="70" w:type="dxa"/>
              <w:bottom w:w="0" w:type="dxa"/>
              <w:right w:w="70" w:type="dxa"/>
            </w:tcMar>
            <w:vAlign w:val="center"/>
            <w:hideMark/>
          </w:tcPr>
          <w:p w:rsidR="00F97690" w:rsidRPr="00F97690" w:rsidRDefault="00F97690" w:rsidP="00EA7339">
            <w:pPr>
              <w:spacing w:before="100" w:beforeAutospacing="1" w:after="100" w:afterAutospacing="1" w:line="60" w:lineRule="atLeast"/>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1. SYDV Başvuru Kayıt Formu (İlk defa başvuru yapılıyorsa )</w:t>
            </w:r>
            <w:r w:rsidRPr="00F97690">
              <w:rPr>
                <w:rFonts w:ascii="Times New Roman" w:eastAsia="Times New Roman" w:hAnsi="Times New Roman" w:cs="Times New Roman"/>
                <w:color w:val="000000"/>
                <w:sz w:val="20"/>
                <w:szCs w:val="20"/>
                <w:lang w:eastAsia="tr-TR"/>
              </w:rPr>
              <w:br/>
              <w:t>2. Başvuru Dilekçesi</w:t>
            </w:r>
            <w:r w:rsidRPr="00F97690">
              <w:rPr>
                <w:rFonts w:ascii="Times New Roman" w:eastAsia="Times New Roman" w:hAnsi="Times New Roman" w:cs="Times New Roman"/>
                <w:color w:val="000000"/>
                <w:sz w:val="20"/>
                <w:szCs w:val="20"/>
                <w:lang w:eastAsia="tr-TR"/>
              </w:rPr>
              <w:br/>
              <w:t>3. Nüfus Cüzdanı Önlü Arkalı Fotokopisi (ilk defa başvuru yapılıyorsa )</w:t>
            </w:r>
          </w:p>
        </w:tc>
        <w:tc>
          <w:tcPr>
            <w:tcW w:w="2594" w:type="dxa"/>
            <w:shd w:val="clear" w:color="auto" w:fill="auto"/>
            <w:tcMar>
              <w:top w:w="0" w:type="dxa"/>
              <w:left w:w="70" w:type="dxa"/>
              <w:bottom w:w="0" w:type="dxa"/>
              <w:right w:w="70" w:type="dxa"/>
            </w:tcMar>
            <w:vAlign w:val="center"/>
            <w:hideMark/>
          </w:tcPr>
          <w:p w:rsidR="00F97690" w:rsidRPr="00F97690" w:rsidRDefault="00A678D7" w:rsidP="00A678D7">
            <w:pPr>
              <w:spacing w:before="100" w:beforeAutospacing="1" w:after="100" w:afterAutospacing="1" w:line="60" w:lineRule="atLeast"/>
              <w:jc w:val="center"/>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0"/>
                <w:szCs w:val="20"/>
                <w:lang w:eastAsia="tr-TR"/>
              </w:rPr>
              <w:t>3</w:t>
            </w:r>
            <w:r w:rsidR="00F97690" w:rsidRPr="00F97690">
              <w:rPr>
                <w:rFonts w:ascii="Times New Roman" w:eastAsia="Times New Roman" w:hAnsi="Times New Roman" w:cs="Times New Roman"/>
                <w:color w:val="000000"/>
                <w:sz w:val="20"/>
                <w:szCs w:val="20"/>
                <w:lang w:eastAsia="tr-TR"/>
              </w:rPr>
              <w:t>0 GÜN</w:t>
            </w:r>
            <w:r w:rsidR="00F97690" w:rsidRPr="00F97690">
              <w:rPr>
                <w:rFonts w:ascii="Times New Roman" w:eastAsia="Times New Roman" w:hAnsi="Times New Roman" w:cs="Times New Roman"/>
                <w:color w:val="000000"/>
                <w:sz w:val="20"/>
                <w:szCs w:val="20"/>
                <w:lang w:eastAsia="tr-TR"/>
              </w:rPr>
              <w:br/>
            </w:r>
          </w:p>
        </w:tc>
      </w:tr>
      <w:tr w:rsidR="00F97690" w:rsidRPr="00F97690" w:rsidTr="00952FFD">
        <w:trPr>
          <w:trHeight w:val="60"/>
        </w:trPr>
        <w:tc>
          <w:tcPr>
            <w:tcW w:w="623" w:type="dxa"/>
            <w:shd w:val="clear" w:color="auto" w:fill="auto"/>
            <w:noWrap/>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60" w:lineRule="atLeast"/>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5</w:t>
            </w:r>
          </w:p>
        </w:tc>
        <w:tc>
          <w:tcPr>
            <w:tcW w:w="2551" w:type="dxa"/>
            <w:shd w:val="clear" w:color="auto" w:fill="auto"/>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60" w:lineRule="atLeast"/>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EĞİTİM YARDIMLARI</w:t>
            </w:r>
          </w:p>
        </w:tc>
        <w:tc>
          <w:tcPr>
            <w:tcW w:w="4253" w:type="dxa"/>
            <w:shd w:val="clear" w:color="auto" w:fill="auto"/>
            <w:tcMar>
              <w:top w:w="0" w:type="dxa"/>
              <w:left w:w="70" w:type="dxa"/>
              <w:bottom w:w="0" w:type="dxa"/>
              <w:right w:w="70" w:type="dxa"/>
            </w:tcMar>
            <w:vAlign w:val="center"/>
            <w:hideMark/>
          </w:tcPr>
          <w:p w:rsidR="00F97690" w:rsidRPr="00F97690" w:rsidRDefault="00F97690" w:rsidP="00EA7339">
            <w:pPr>
              <w:spacing w:before="100" w:beforeAutospacing="1" w:after="100" w:afterAutospacing="1" w:line="60" w:lineRule="atLeast"/>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1. SYDV Başvuru Kayıt Formu (İlk defa başvuru yapılıyorsa )</w:t>
            </w:r>
            <w:r w:rsidRPr="00F97690">
              <w:rPr>
                <w:rFonts w:ascii="Times New Roman" w:eastAsia="Times New Roman" w:hAnsi="Times New Roman" w:cs="Times New Roman"/>
                <w:color w:val="000000"/>
                <w:sz w:val="20"/>
                <w:szCs w:val="20"/>
                <w:lang w:eastAsia="tr-TR"/>
              </w:rPr>
              <w:br/>
              <w:t>2. Başvuru Dilekçesi</w:t>
            </w:r>
            <w:r w:rsidRPr="00F97690">
              <w:rPr>
                <w:rFonts w:ascii="Times New Roman" w:eastAsia="Times New Roman" w:hAnsi="Times New Roman" w:cs="Times New Roman"/>
                <w:color w:val="000000"/>
                <w:sz w:val="20"/>
                <w:szCs w:val="20"/>
                <w:lang w:eastAsia="tr-TR"/>
              </w:rPr>
              <w:br/>
              <w:t>3. Nüfus Cüzdanı Önlü Arkalı Fotokopisi (ilk defa başvuru yapılıyorsa )</w:t>
            </w:r>
            <w:r w:rsidRPr="00F97690">
              <w:rPr>
                <w:rFonts w:ascii="Times New Roman" w:eastAsia="Times New Roman" w:hAnsi="Times New Roman" w:cs="Times New Roman"/>
                <w:color w:val="000000"/>
                <w:sz w:val="20"/>
                <w:szCs w:val="20"/>
                <w:lang w:eastAsia="tr-TR"/>
              </w:rPr>
              <w:br/>
              <w:t>4. Öğrenci Belgesi</w:t>
            </w:r>
          </w:p>
        </w:tc>
        <w:tc>
          <w:tcPr>
            <w:tcW w:w="2594" w:type="dxa"/>
            <w:shd w:val="clear" w:color="auto" w:fill="auto"/>
            <w:tcMar>
              <w:top w:w="0" w:type="dxa"/>
              <w:left w:w="70" w:type="dxa"/>
              <w:bottom w:w="0" w:type="dxa"/>
              <w:right w:w="70" w:type="dxa"/>
            </w:tcMar>
            <w:vAlign w:val="center"/>
            <w:hideMark/>
          </w:tcPr>
          <w:p w:rsidR="00F97690" w:rsidRPr="00F97690" w:rsidRDefault="00F97690" w:rsidP="00A678D7">
            <w:pPr>
              <w:spacing w:before="100" w:beforeAutospacing="1" w:after="100" w:afterAutospacing="1" w:line="60" w:lineRule="atLeast"/>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30 GÜN</w:t>
            </w:r>
            <w:r w:rsidRPr="00F97690">
              <w:rPr>
                <w:rFonts w:ascii="Times New Roman" w:eastAsia="Times New Roman" w:hAnsi="Times New Roman" w:cs="Times New Roman"/>
                <w:color w:val="000000"/>
                <w:sz w:val="20"/>
                <w:szCs w:val="20"/>
                <w:lang w:eastAsia="tr-TR"/>
              </w:rPr>
              <w:br/>
            </w:r>
          </w:p>
        </w:tc>
      </w:tr>
      <w:tr w:rsidR="00F97690" w:rsidRPr="00F97690" w:rsidTr="00952FFD">
        <w:trPr>
          <w:trHeight w:val="2410"/>
        </w:trPr>
        <w:tc>
          <w:tcPr>
            <w:tcW w:w="623" w:type="dxa"/>
            <w:shd w:val="clear" w:color="auto" w:fill="auto"/>
            <w:noWrap/>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6</w:t>
            </w:r>
          </w:p>
        </w:tc>
        <w:tc>
          <w:tcPr>
            <w:tcW w:w="2551" w:type="dxa"/>
            <w:shd w:val="clear" w:color="auto" w:fill="auto"/>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ŞARTLI EĞİTİM YARDIMI (ŞNT)</w:t>
            </w:r>
          </w:p>
        </w:tc>
        <w:tc>
          <w:tcPr>
            <w:tcW w:w="4253" w:type="dxa"/>
            <w:shd w:val="clear" w:color="auto" w:fill="auto"/>
            <w:tcMar>
              <w:top w:w="0" w:type="dxa"/>
              <w:left w:w="70" w:type="dxa"/>
              <w:bottom w:w="0" w:type="dxa"/>
              <w:right w:w="70" w:type="dxa"/>
            </w:tcMar>
            <w:vAlign w:val="center"/>
            <w:hideMark/>
          </w:tcPr>
          <w:p w:rsidR="00F97690" w:rsidRPr="00F97690" w:rsidRDefault="00F97690" w:rsidP="00EA7339">
            <w:pPr>
              <w:spacing w:before="100" w:beforeAutospacing="1" w:after="100" w:afterAutospacing="1" w:line="240" w:lineRule="auto"/>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1. SYDV Şartlı Eğitim Yardımı Başvuru Formu(İlk defa yapılan başvuruluyorsa)</w:t>
            </w:r>
            <w:r w:rsidRPr="00F97690">
              <w:rPr>
                <w:rFonts w:ascii="Times New Roman" w:eastAsia="Times New Roman" w:hAnsi="Times New Roman" w:cs="Times New Roman"/>
                <w:color w:val="000000"/>
                <w:sz w:val="20"/>
                <w:szCs w:val="20"/>
                <w:lang w:eastAsia="tr-TR"/>
              </w:rPr>
              <w:br/>
              <w:t>2. Nüfus Cüzdanı Önlü Arkalı Fotokopisi (evli ise kendisinin ve eşinin)</w:t>
            </w:r>
            <w:r w:rsidRPr="00F97690">
              <w:rPr>
                <w:rFonts w:ascii="Times New Roman" w:eastAsia="Times New Roman" w:hAnsi="Times New Roman" w:cs="Times New Roman"/>
                <w:color w:val="000000"/>
                <w:sz w:val="20"/>
                <w:szCs w:val="20"/>
                <w:lang w:eastAsia="tr-TR"/>
              </w:rPr>
              <w:br/>
              <w:t>(İlk defa yapılan başvuruluyorsa)</w:t>
            </w:r>
            <w:r w:rsidRPr="00F97690">
              <w:rPr>
                <w:rFonts w:ascii="Times New Roman" w:eastAsia="Times New Roman" w:hAnsi="Times New Roman" w:cs="Times New Roman"/>
                <w:color w:val="000000"/>
                <w:sz w:val="20"/>
                <w:szCs w:val="20"/>
                <w:lang w:eastAsia="tr-TR"/>
              </w:rPr>
              <w:br/>
              <w:t>3. Öğrenci Belgesi</w:t>
            </w:r>
            <w:r w:rsidRPr="00F97690">
              <w:rPr>
                <w:rFonts w:ascii="Times New Roman" w:eastAsia="Times New Roman" w:hAnsi="Times New Roman" w:cs="Times New Roman"/>
                <w:color w:val="000000"/>
                <w:sz w:val="20"/>
                <w:szCs w:val="20"/>
                <w:lang w:eastAsia="tr-TR"/>
              </w:rPr>
              <w:br/>
              <w:t>4. Çocukların Kimlik Fotokopisi</w:t>
            </w:r>
            <w:r w:rsidRPr="00F97690">
              <w:rPr>
                <w:rFonts w:ascii="Times New Roman" w:eastAsia="Times New Roman" w:hAnsi="Times New Roman" w:cs="Times New Roman"/>
                <w:color w:val="000000"/>
                <w:sz w:val="20"/>
                <w:szCs w:val="20"/>
                <w:lang w:eastAsia="tr-TR"/>
              </w:rPr>
              <w:br/>
              <w:t>Not: Başvurular Ağustos-Eylül ve Ekim aylarında alınır. İlk incelemede olumsuzluk görülmeyen  başvurular değerlendirilmek üzere en geç</w:t>
            </w:r>
            <w:r w:rsidRPr="00F97690">
              <w:rPr>
                <w:rFonts w:ascii="Times New Roman" w:eastAsia="Times New Roman" w:hAnsi="Times New Roman" w:cs="Times New Roman"/>
                <w:color w:val="000000"/>
                <w:sz w:val="20"/>
                <w:lang w:eastAsia="tr-TR"/>
              </w:rPr>
              <w:t> </w:t>
            </w:r>
            <w:r w:rsidRPr="00F97690">
              <w:rPr>
                <w:rFonts w:ascii="Times New Roman" w:eastAsia="Times New Roman" w:hAnsi="Times New Roman" w:cs="Times New Roman"/>
                <w:color w:val="000000"/>
                <w:sz w:val="20"/>
                <w:szCs w:val="20"/>
                <w:lang w:eastAsia="tr-TR"/>
              </w:rPr>
              <w:t>14 gün içinde Sosyal Yardımlaşma ve Dayanışma Genel Müdürlüğüne gönderilir.</w:t>
            </w:r>
          </w:p>
        </w:tc>
        <w:tc>
          <w:tcPr>
            <w:tcW w:w="2594" w:type="dxa"/>
            <w:shd w:val="clear" w:color="auto" w:fill="auto"/>
            <w:tcMar>
              <w:top w:w="0" w:type="dxa"/>
              <w:left w:w="70" w:type="dxa"/>
              <w:bottom w:w="0" w:type="dxa"/>
              <w:right w:w="70" w:type="dxa"/>
            </w:tcMar>
            <w:vAlign w:val="center"/>
            <w:hideMark/>
          </w:tcPr>
          <w:p w:rsidR="00F97690" w:rsidRPr="00F97690" w:rsidRDefault="00A678D7" w:rsidP="00F97690">
            <w:pPr>
              <w:spacing w:before="100" w:beforeAutospacing="1" w:after="100" w:afterAutospacing="1" w:line="240" w:lineRule="auto"/>
              <w:jc w:val="center"/>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0"/>
                <w:szCs w:val="20"/>
                <w:lang w:eastAsia="tr-TR"/>
              </w:rPr>
              <w:t>30</w:t>
            </w:r>
            <w:r w:rsidR="00F97690" w:rsidRPr="00F97690">
              <w:rPr>
                <w:rFonts w:ascii="Times New Roman" w:eastAsia="Times New Roman" w:hAnsi="Times New Roman" w:cs="Times New Roman"/>
                <w:color w:val="000000"/>
                <w:sz w:val="20"/>
                <w:szCs w:val="20"/>
                <w:lang w:eastAsia="tr-TR"/>
              </w:rPr>
              <w:t xml:space="preserve"> GÜN</w:t>
            </w:r>
          </w:p>
        </w:tc>
      </w:tr>
      <w:tr w:rsidR="00F97690" w:rsidRPr="00F97690" w:rsidTr="00EA7339">
        <w:trPr>
          <w:trHeight w:val="3187"/>
        </w:trPr>
        <w:tc>
          <w:tcPr>
            <w:tcW w:w="623" w:type="dxa"/>
            <w:shd w:val="clear" w:color="auto" w:fill="auto"/>
            <w:noWrap/>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60" w:lineRule="atLeast"/>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lastRenderedPageBreak/>
              <w:t>7</w:t>
            </w:r>
          </w:p>
        </w:tc>
        <w:tc>
          <w:tcPr>
            <w:tcW w:w="2551" w:type="dxa"/>
            <w:shd w:val="clear" w:color="auto" w:fill="auto"/>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60" w:lineRule="atLeast"/>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ŞARTLI SAĞLIK YARDIMI</w:t>
            </w:r>
          </w:p>
        </w:tc>
        <w:tc>
          <w:tcPr>
            <w:tcW w:w="4253" w:type="dxa"/>
            <w:shd w:val="clear" w:color="auto" w:fill="auto"/>
            <w:tcMar>
              <w:top w:w="0" w:type="dxa"/>
              <w:left w:w="70" w:type="dxa"/>
              <w:bottom w:w="0" w:type="dxa"/>
              <w:right w:w="70" w:type="dxa"/>
            </w:tcMar>
            <w:vAlign w:val="center"/>
            <w:hideMark/>
          </w:tcPr>
          <w:p w:rsidR="00F97690" w:rsidRPr="00F97690" w:rsidRDefault="00F97690" w:rsidP="00EA7339">
            <w:pPr>
              <w:spacing w:before="100" w:beforeAutospacing="1" w:after="100" w:afterAutospacing="1" w:line="60" w:lineRule="atLeast"/>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1. SYDV Şartlı Sağlık Yardımı Başvuru Formu (İlk defa başvuruluyorsa)</w:t>
            </w:r>
            <w:r w:rsidRPr="00F97690">
              <w:rPr>
                <w:rFonts w:ascii="Times New Roman" w:eastAsia="Times New Roman" w:hAnsi="Times New Roman" w:cs="Times New Roman"/>
                <w:color w:val="000000"/>
                <w:sz w:val="20"/>
                <w:szCs w:val="20"/>
                <w:lang w:eastAsia="tr-TR"/>
              </w:rPr>
              <w:br/>
              <w:t>2. Nüfus Cüzdanı Önlü Arkalı Fotokopisi (evli ise kendisinin ve eşinin) (İlk defa başvuruluyorsa)</w:t>
            </w:r>
            <w:r w:rsidRPr="00F97690">
              <w:rPr>
                <w:rFonts w:ascii="Times New Roman" w:eastAsia="Times New Roman" w:hAnsi="Times New Roman" w:cs="Times New Roman"/>
                <w:color w:val="000000"/>
                <w:sz w:val="20"/>
                <w:szCs w:val="20"/>
                <w:lang w:eastAsia="tr-TR"/>
              </w:rPr>
              <w:br/>
              <w:t>3. Çocukların Kimlik Fotokopisi</w:t>
            </w:r>
            <w:r w:rsidRPr="00F97690">
              <w:rPr>
                <w:rFonts w:ascii="Times New Roman" w:eastAsia="Times New Roman" w:hAnsi="Times New Roman" w:cs="Times New Roman"/>
                <w:color w:val="000000"/>
                <w:sz w:val="20"/>
                <w:szCs w:val="20"/>
                <w:lang w:eastAsia="tr-TR"/>
              </w:rPr>
              <w:br/>
              <w:t>Not: Başvurular Ağustos-Eylül ve Ekim aylarında alınır. İlk incelemede olumsuzluk görülmeyen başvurular değerlendirilmek üzere en geç 14 gün içinde Sosyal Yardımlaşma ve Dayanışma Genel Müdürlüğüne gönderilir.</w:t>
            </w:r>
          </w:p>
        </w:tc>
        <w:tc>
          <w:tcPr>
            <w:tcW w:w="2594" w:type="dxa"/>
            <w:shd w:val="clear" w:color="auto" w:fill="auto"/>
            <w:tcMar>
              <w:top w:w="0" w:type="dxa"/>
              <w:left w:w="70" w:type="dxa"/>
              <w:bottom w:w="0" w:type="dxa"/>
              <w:right w:w="70" w:type="dxa"/>
            </w:tcMar>
            <w:vAlign w:val="center"/>
            <w:hideMark/>
          </w:tcPr>
          <w:p w:rsidR="00F97690" w:rsidRPr="00F97690" w:rsidRDefault="00A678D7" w:rsidP="00F97690">
            <w:pPr>
              <w:spacing w:before="100" w:beforeAutospacing="1" w:after="100" w:afterAutospacing="1" w:line="60" w:lineRule="atLeast"/>
              <w:jc w:val="center"/>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0"/>
                <w:szCs w:val="20"/>
                <w:lang w:eastAsia="tr-TR"/>
              </w:rPr>
              <w:t>30</w:t>
            </w:r>
            <w:r w:rsidR="00F97690" w:rsidRPr="00F97690">
              <w:rPr>
                <w:rFonts w:ascii="Times New Roman" w:eastAsia="Times New Roman" w:hAnsi="Times New Roman" w:cs="Times New Roman"/>
                <w:color w:val="000000"/>
                <w:sz w:val="20"/>
                <w:szCs w:val="20"/>
                <w:lang w:eastAsia="tr-TR"/>
              </w:rPr>
              <w:t xml:space="preserve"> GÜN</w:t>
            </w:r>
          </w:p>
        </w:tc>
      </w:tr>
      <w:tr w:rsidR="00F97690" w:rsidRPr="00F97690" w:rsidTr="00952FFD">
        <w:trPr>
          <w:trHeight w:val="60"/>
        </w:trPr>
        <w:tc>
          <w:tcPr>
            <w:tcW w:w="623" w:type="dxa"/>
            <w:shd w:val="clear" w:color="auto" w:fill="auto"/>
            <w:noWrap/>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60" w:lineRule="atLeast"/>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8</w:t>
            </w:r>
          </w:p>
        </w:tc>
        <w:tc>
          <w:tcPr>
            <w:tcW w:w="2551" w:type="dxa"/>
            <w:shd w:val="clear" w:color="auto" w:fill="auto"/>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60" w:lineRule="atLeast"/>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ÖZÜRLÜ İHTİYAÇ YARDIMLARI</w:t>
            </w:r>
          </w:p>
        </w:tc>
        <w:tc>
          <w:tcPr>
            <w:tcW w:w="4253" w:type="dxa"/>
            <w:shd w:val="clear" w:color="auto" w:fill="auto"/>
            <w:tcMar>
              <w:top w:w="0" w:type="dxa"/>
              <w:left w:w="70" w:type="dxa"/>
              <w:bottom w:w="0" w:type="dxa"/>
              <w:right w:w="70" w:type="dxa"/>
            </w:tcMar>
            <w:vAlign w:val="center"/>
            <w:hideMark/>
          </w:tcPr>
          <w:p w:rsidR="00F97690" w:rsidRPr="00F97690" w:rsidRDefault="00F97690" w:rsidP="00EA7339">
            <w:pPr>
              <w:spacing w:before="100" w:beforeAutospacing="1" w:after="100" w:afterAutospacing="1" w:line="240" w:lineRule="auto"/>
              <w:rPr>
                <w:rFonts w:ascii="Verdana" w:eastAsia="Times New Roman" w:hAnsi="Verdana" w:cs="Times New Roman"/>
                <w:color w:val="000000"/>
                <w:sz w:val="15"/>
                <w:szCs w:val="15"/>
                <w:lang w:eastAsia="tr-TR"/>
              </w:rPr>
            </w:pPr>
            <w:bookmarkStart w:id="1" w:name="OLE_LINK1"/>
            <w:bookmarkEnd w:id="1"/>
            <w:r w:rsidRPr="00F97690">
              <w:rPr>
                <w:rFonts w:ascii="Times New Roman" w:eastAsia="Times New Roman" w:hAnsi="Times New Roman" w:cs="Times New Roman"/>
                <w:color w:val="000000"/>
                <w:sz w:val="20"/>
                <w:szCs w:val="20"/>
                <w:lang w:eastAsia="tr-TR"/>
              </w:rPr>
              <w:t>1. SYDV Başvuru Kayıt Formu (İlk defa başvuru yapılıyorsa )</w:t>
            </w:r>
            <w:r w:rsidRPr="00F97690">
              <w:rPr>
                <w:rFonts w:ascii="Times New Roman" w:eastAsia="Times New Roman" w:hAnsi="Times New Roman" w:cs="Times New Roman"/>
                <w:color w:val="000000"/>
                <w:sz w:val="20"/>
                <w:szCs w:val="20"/>
                <w:lang w:eastAsia="tr-TR"/>
              </w:rPr>
              <w:br/>
              <w:t>2. Başvuru Dilekçesi</w:t>
            </w:r>
            <w:r w:rsidRPr="00F97690">
              <w:rPr>
                <w:rFonts w:ascii="Times New Roman" w:eastAsia="Times New Roman" w:hAnsi="Times New Roman" w:cs="Times New Roman"/>
                <w:color w:val="000000"/>
                <w:sz w:val="20"/>
                <w:szCs w:val="20"/>
                <w:lang w:eastAsia="tr-TR"/>
              </w:rPr>
              <w:br/>
              <w:t>3. Nüfus Cüzdanı Önlü Arkalı Fotokopisi  (İlk defa başvuruluyorsa)</w:t>
            </w:r>
            <w:r w:rsidRPr="00F97690">
              <w:rPr>
                <w:rFonts w:ascii="Times New Roman" w:eastAsia="Times New Roman" w:hAnsi="Times New Roman" w:cs="Times New Roman"/>
                <w:color w:val="000000"/>
                <w:sz w:val="20"/>
                <w:szCs w:val="20"/>
                <w:lang w:eastAsia="tr-TR"/>
              </w:rPr>
              <w:br/>
              <w:t>4. Medikal malzeme kullanımı gerektiğine dair Sağlık Kurulu Raporu</w:t>
            </w:r>
          </w:p>
          <w:p w:rsidR="00F97690" w:rsidRPr="00F97690" w:rsidRDefault="00F97690" w:rsidP="00EA7339">
            <w:pPr>
              <w:spacing w:before="100" w:beforeAutospacing="1" w:after="100" w:afterAutospacing="1" w:line="60" w:lineRule="atLeast"/>
              <w:rPr>
                <w:rFonts w:ascii="Verdana" w:eastAsia="Times New Roman" w:hAnsi="Verdana" w:cs="Times New Roman"/>
                <w:color w:val="000000"/>
                <w:sz w:val="15"/>
                <w:szCs w:val="15"/>
                <w:lang w:eastAsia="tr-TR"/>
              </w:rPr>
            </w:pPr>
            <w:r w:rsidRPr="00F97690">
              <w:rPr>
                <w:rFonts w:ascii="Verdana" w:eastAsia="Times New Roman" w:hAnsi="Verdana" w:cs="Times New Roman"/>
                <w:color w:val="000000"/>
                <w:sz w:val="15"/>
                <w:szCs w:val="15"/>
                <w:lang w:eastAsia="tr-TR"/>
              </w:rPr>
              <w:t> </w:t>
            </w:r>
          </w:p>
        </w:tc>
        <w:tc>
          <w:tcPr>
            <w:tcW w:w="2594" w:type="dxa"/>
            <w:shd w:val="clear" w:color="auto" w:fill="auto"/>
            <w:tcMar>
              <w:top w:w="0" w:type="dxa"/>
              <w:left w:w="70" w:type="dxa"/>
              <w:bottom w:w="0" w:type="dxa"/>
              <w:right w:w="70" w:type="dxa"/>
            </w:tcMar>
            <w:vAlign w:val="center"/>
            <w:hideMark/>
          </w:tcPr>
          <w:p w:rsidR="00F97690" w:rsidRPr="00F97690" w:rsidRDefault="00A678D7" w:rsidP="00F97690">
            <w:pPr>
              <w:spacing w:before="100" w:beforeAutospacing="1" w:after="100" w:afterAutospacing="1" w:line="60" w:lineRule="atLeast"/>
              <w:jc w:val="center"/>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0"/>
                <w:szCs w:val="20"/>
                <w:lang w:eastAsia="tr-TR"/>
              </w:rPr>
              <w:t>30</w:t>
            </w:r>
            <w:r w:rsidR="00F97690" w:rsidRPr="00F97690">
              <w:rPr>
                <w:rFonts w:ascii="Times New Roman" w:eastAsia="Times New Roman" w:hAnsi="Times New Roman" w:cs="Times New Roman"/>
                <w:color w:val="000000"/>
                <w:sz w:val="20"/>
                <w:szCs w:val="20"/>
                <w:lang w:eastAsia="tr-TR"/>
              </w:rPr>
              <w:t xml:space="preserve"> GÜN</w:t>
            </w:r>
          </w:p>
        </w:tc>
      </w:tr>
      <w:tr w:rsidR="00F97690" w:rsidRPr="00F97690" w:rsidTr="00952FFD">
        <w:trPr>
          <w:trHeight w:val="60"/>
        </w:trPr>
        <w:tc>
          <w:tcPr>
            <w:tcW w:w="623" w:type="dxa"/>
            <w:shd w:val="clear" w:color="auto" w:fill="auto"/>
            <w:noWrap/>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60" w:lineRule="atLeast"/>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9</w:t>
            </w:r>
          </w:p>
        </w:tc>
        <w:tc>
          <w:tcPr>
            <w:tcW w:w="2551" w:type="dxa"/>
            <w:shd w:val="clear" w:color="auto" w:fill="auto"/>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60" w:lineRule="atLeast"/>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AFET DESTEKLERİ</w:t>
            </w:r>
            <w:r w:rsidRPr="00F97690">
              <w:rPr>
                <w:rFonts w:ascii="Times New Roman" w:eastAsia="Times New Roman" w:hAnsi="Times New Roman" w:cs="Times New Roman"/>
                <w:color w:val="000000"/>
                <w:sz w:val="20"/>
                <w:szCs w:val="20"/>
                <w:lang w:eastAsia="tr-TR"/>
              </w:rPr>
              <w:br/>
              <w:t>(Deprem, Yangın, Sel vb.)</w:t>
            </w:r>
          </w:p>
        </w:tc>
        <w:tc>
          <w:tcPr>
            <w:tcW w:w="4253" w:type="dxa"/>
            <w:shd w:val="clear" w:color="auto" w:fill="auto"/>
            <w:tcMar>
              <w:top w:w="0" w:type="dxa"/>
              <w:left w:w="70" w:type="dxa"/>
              <w:bottom w:w="0" w:type="dxa"/>
              <w:right w:w="70" w:type="dxa"/>
            </w:tcMar>
            <w:vAlign w:val="center"/>
            <w:hideMark/>
          </w:tcPr>
          <w:p w:rsidR="00F97690" w:rsidRPr="00F97690" w:rsidRDefault="00F97690" w:rsidP="00EA7339">
            <w:pPr>
              <w:spacing w:before="100" w:beforeAutospacing="1" w:after="100" w:afterAutospacing="1" w:line="60" w:lineRule="atLeast"/>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1. SYDV Başvuru Kayıt Formu (İlk defa başvuru yapılıyorsa )</w:t>
            </w:r>
            <w:r w:rsidRPr="00F97690">
              <w:rPr>
                <w:rFonts w:ascii="Times New Roman" w:eastAsia="Times New Roman" w:hAnsi="Times New Roman" w:cs="Times New Roman"/>
                <w:color w:val="000000"/>
                <w:sz w:val="20"/>
                <w:szCs w:val="20"/>
                <w:lang w:eastAsia="tr-TR"/>
              </w:rPr>
              <w:br/>
              <w:t>2  Başvuru Dilekçesi</w:t>
            </w:r>
            <w:r w:rsidRPr="00F97690">
              <w:rPr>
                <w:rFonts w:ascii="Times New Roman" w:eastAsia="Times New Roman" w:hAnsi="Times New Roman" w:cs="Times New Roman"/>
                <w:color w:val="000000"/>
                <w:sz w:val="20"/>
                <w:szCs w:val="20"/>
                <w:lang w:eastAsia="tr-TR"/>
              </w:rPr>
              <w:br/>
              <w:t>3. Nüfus Cüzdanı Önlü Arkalı Fotokopisi4  Hasar tespit raporu/Yangın raporu vb.</w:t>
            </w:r>
          </w:p>
        </w:tc>
        <w:tc>
          <w:tcPr>
            <w:tcW w:w="2594" w:type="dxa"/>
            <w:shd w:val="clear" w:color="auto" w:fill="auto"/>
            <w:tcMar>
              <w:top w:w="0" w:type="dxa"/>
              <w:left w:w="70" w:type="dxa"/>
              <w:bottom w:w="0" w:type="dxa"/>
              <w:right w:w="70" w:type="dxa"/>
            </w:tcMar>
            <w:vAlign w:val="center"/>
            <w:hideMark/>
          </w:tcPr>
          <w:p w:rsidR="00F97690" w:rsidRPr="00F97690" w:rsidRDefault="00A678D7" w:rsidP="00F97690">
            <w:pPr>
              <w:spacing w:before="100" w:beforeAutospacing="1" w:after="100" w:afterAutospacing="1" w:line="60" w:lineRule="atLeast"/>
              <w:jc w:val="center"/>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0"/>
                <w:szCs w:val="20"/>
                <w:lang w:eastAsia="tr-TR"/>
              </w:rPr>
              <w:t>3</w:t>
            </w:r>
            <w:r w:rsidR="002506FA">
              <w:rPr>
                <w:rFonts w:ascii="Times New Roman" w:eastAsia="Times New Roman" w:hAnsi="Times New Roman" w:cs="Times New Roman"/>
                <w:color w:val="000000"/>
                <w:sz w:val="20"/>
                <w:szCs w:val="20"/>
                <w:lang w:eastAsia="tr-TR"/>
              </w:rPr>
              <w:t>0</w:t>
            </w:r>
            <w:r w:rsidR="00F97690" w:rsidRPr="00F97690">
              <w:rPr>
                <w:rFonts w:ascii="Times New Roman" w:eastAsia="Times New Roman" w:hAnsi="Times New Roman" w:cs="Times New Roman"/>
                <w:color w:val="000000"/>
                <w:sz w:val="20"/>
                <w:szCs w:val="20"/>
                <w:lang w:eastAsia="tr-TR"/>
              </w:rPr>
              <w:t xml:space="preserve"> GÜN</w:t>
            </w:r>
          </w:p>
        </w:tc>
      </w:tr>
      <w:tr w:rsidR="00F97690" w:rsidRPr="00F97690" w:rsidTr="00952FFD">
        <w:trPr>
          <w:trHeight w:val="288"/>
        </w:trPr>
        <w:tc>
          <w:tcPr>
            <w:tcW w:w="623" w:type="dxa"/>
            <w:shd w:val="clear" w:color="auto" w:fill="auto"/>
            <w:noWrap/>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10</w:t>
            </w:r>
          </w:p>
        </w:tc>
        <w:tc>
          <w:tcPr>
            <w:tcW w:w="2551" w:type="dxa"/>
            <w:shd w:val="clear" w:color="auto" w:fill="auto"/>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240" w:lineRule="auto"/>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TERÖR ZARAR YARDIMI</w:t>
            </w:r>
          </w:p>
        </w:tc>
        <w:tc>
          <w:tcPr>
            <w:tcW w:w="4253" w:type="dxa"/>
            <w:shd w:val="clear" w:color="auto" w:fill="auto"/>
            <w:tcMar>
              <w:top w:w="0" w:type="dxa"/>
              <w:left w:w="70" w:type="dxa"/>
              <w:bottom w:w="0" w:type="dxa"/>
              <w:right w:w="70" w:type="dxa"/>
            </w:tcMar>
            <w:vAlign w:val="center"/>
            <w:hideMark/>
          </w:tcPr>
          <w:p w:rsidR="00F97690" w:rsidRPr="00F97690" w:rsidRDefault="00F97690" w:rsidP="00EA7339">
            <w:pPr>
              <w:spacing w:before="100" w:beforeAutospacing="1" w:after="100" w:afterAutospacing="1" w:line="240" w:lineRule="auto"/>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1. SYDV Başvuru Kayıt Formu (İlk defa başvuru yapılıyorsa )</w:t>
            </w:r>
            <w:r w:rsidRPr="00F97690">
              <w:rPr>
                <w:rFonts w:ascii="Times New Roman" w:eastAsia="Times New Roman" w:hAnsi="Times New Roman" w:cs="Times New Roman"/>
                <w:color w:val="000000"/>
                <w:sz w:val="20"/>
                <w:szCs w:val="20"/>
                <w:lang w:eastAsia="tr-TR"/>
              </w:rPr>
              <w:br/>
              <w:t>2. Başvuru Dilekçesi</w:t>
            </w:r>
            <w:r w:rsidRPr="00F97690">
              <w:rPr>
                <w:rFonts w:ascii="Times New Roman" w:eastAsia="Times New Roman" w:hAnsi="Times New Roman" w:cs="Times New Roman"/>
                <w:color w:val="000000"/>
                <w:sz w:val="20"/>
                <w:szCs w:val="20"/>
                <w:lang w:eastAsia="tr-TR"/>
              </w:rPr>
              <w:br/>
              <w:t>3. Nüfus Cüzdanı Önlü Arkalı Fotokopisi</w:t>
            </w:r>
            <w:r w:rsidRPr="00F97690">
              <w:rPr>
                <w:rFonts w:ascii="Times New Roman" w:eastAsia="Times New Roman" w:hAnsi="Times New Roman" w:cs="Times New Roman"/>
                <w:color w:val="000000"/>
                <w:sz w:val="20"/>
                <w:szCs w:val="20"/>
                <w:lang w:eastAsia="tr-TR"/>
              </w:rPr>
              <w:br/>
              <w:t>4. Terör zararı tespit tutanağı</w:t>
            </w:r>
          </w:p>
        </w:tc>
        <w:tc>
          <w:tcPr>
            <w:tcW w:w="2594" w:type="dxa"/>
            <w:shd w:val="clear" w:color="auto" w:fill="auto"/>
            <w:tcMar>
              <w:top w:w="0" w:type="dxa"/>
              <w:left w:w="70" w:type="dxa"/>
              <w:bottom w:w="0" w:type="dxa"/>
              <w:right w:w="70" w:type="dxa"/>
            </w:tcMar>
            <w:vAlign w:val="center"/>
            <w:hideMark/>
          </w:tcPr>
          <w:p w:rsidR="00F97690" w:rsidRPr="00F97690" w:rsidRDefault="00A678D7" w:rsidP="00F97690">
            <w:pPr>
              <w:spacing w:before="100" w:beforeAutospacing="1" w:after="100" w:afterAutospacing="1" w:line="240" w:lineRule="auto"/>
              <w:jc w:val="center"/>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0"/>
                <w:szCs w:val="20"/>
                <w:lang w:eastAsia="tr-TR"/>
              </w:rPr>
              <w:t>3</w:t>
            </w:r>
            <w:r w:rsidR="002506FA">
              <w:rPr>
                <w:rFonts w:ascii="Times New Roman" w:eastAsia="Times New Roman" w:hAnsi="Times New Roman" w:cs="Times New Roman"/>
                <w:color w:val="000000"/>
                <w:sz w:val="20"/>
                <w:szCs w:val="20"/>
                <w:lang w:eastAsia="tr-TR"/>
              </w:rPr>
              <w:t>0</w:t>
            </w:r>
            <w:r w:rsidR="00F97690" w:rsidRPr="00F97690">
              <w:rPr>
                <w:rFonts w:ascii="Times New Roman" w:eastAsia="Times New Roman" w:hAnsi="Times New Roman" w:cs="Times New Roman"/>
                <w:color w:val="000000"/>
                <w:sz w:val="20"/>
                <w:szCs w:val="20"/>
                <w:lang w:eastAsia="tr-TR"/>
              </w:rPr>
              <w:t xml:space="preserve"> GÜN</w:t>
            </w:r>
          </w:p>
        </w:tc>
      </w:tr>
      <w:tr w:rsidR="00F97690" w:rsidRPr="00F97690" w:rsidTr="00952FFD">
        <w:trPr>
          <w:trHeight w:val="60"/>
        </w:trPr>
        <w:tc>
          <w:tcPr>
            <w:tcW w:w="623" w:type="dxa"/>
            <w:shd w:val="clear" w:color="auto" w:fill="auto"/>
            <w:noWrap/>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60" w:lineRule="atLeast"/>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11</w:t>
            </w:r>
          </w:p>
        </w:tc>
        <w:tc>
          <w:tcPr>
            <w:tcW w:w="2551" w:type="dxa"/>
            <w:shd w:val="clear" w:color="auto" w:fill="auto"/>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60" w:lineRule="atLeast"/>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PROJE DESTEKLERİ</w:t>
            </w:r>
            <w:r w:rsidRPr="00F97690">
              <w:rPr>
                <w:rFonts w:ascii="Times New Roman" w:eastAsia="Times New Roman" w:hAnsi="Times New Roman" w:cs="Times New Roman"/>
                <w:color w:val="000000"/>
                <w:sz w:val="20"/>
                <w:szCs w:val="20"/>
                <w:lang w:eastAsia="tr-TR"/>
              </w:rPr>
              <w:br/>
              <w:t>(GELİR GETİRİCİ PROJELER)</w:t>
            </w:r>
          </w:p>
        </w:tc>
        <w:tc>
          <w:tcPr>
            <w:tcW w:w="4253" w:type="dxa"/>
            <w:shd w:val="clear" w:color="auto" w:fill="auto"/>
            <w:tcMar>
              <w:top w:w="0" w:type="dxa"/>
              <w:left w:w="70" w:type="dxa"/>
              <w:bottom w:w="0" w:type="dxa"/>
              <w:right w:w="70" w:type="dxa"/>
            </w:tcMar>
            <w:vAlign w:val="center"/>
            <w:hideMark/>
          </w:tcPr>
          <w:p w:rsidR="00F97690" w:rsidRPr="00F97690" w:rsidRDefault="00F97690" w:rsidP="00EA7339">
            <w:pPr>
              <w:spacing w:before="100" w:beforeAutospacing="1" w:after="100" w:afterAutospacing="1" w:line="60" w:lineRule="atLeast"/>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1. Fayda sahibi başvuru formu</w:t>
            </w:r>
            <w:r w:rsidRPr="00F97690">
              <w:rPr>
                <w:rFonts w:ascii="Times New Roman" w:eastAsia="Times New Roman" w:hAnsi="Times New Roman" w:cs="Times New Roman"/>
                <w:color w:val="000000"/>
                <w:sz w:val="20"/>
                <w:szCs w:val="20"/>
                <w:lang w:eastAsia="tr-TR"/>
              </w:rPr>
              <w:br/>
              <w:t>2. Proje hazırlama formatı</w:t>
            </w:r>
            <w:r w:rsidRPr="00F97690">
              <w:rPr>
                <w:rFonts w:ascii="Times New Roman" w:eastAsia="Times New Roman" w:hAnsi="Times New Roman" w:cs="Times New Roman"/>
                <w:color w:val="000000"/>
                <w:sz w:val="20"/>
                <w:szCs w:val="20"/>
                <w:lang w:eastAsia="tr-TR"/>
              </w:rPr>
              <w:br/>
              <w:t>3. Proje başvuru formu</w:t>
            </w:r>
            <w:r w:rsidRPr="00F97690">
              <w:rPr>
                <w:rFonts w:ascii="Times New Roman" w:eastAsia="Times New Roman" w:hAnsi="Times New Roman" w:cs="Times New Roman"/>
                <w:color w:val="000000"/>
                <w:sz w:val="20"/>
                <w:szCs w:val="20"/>
                <w:lang w:eastAsia="tr-TR"/>
              </w:rPr>
              <w:br/>
              <w:t>4.Başvuru yapan kişinin kimlik fotokopisi</w:t>
            </w:r>
            <w:r w:rsidRPr="00F97690">
              <w:rPr>
                <w:rFonts w:ascii="Times New Roman" w:eastAsia="Times New Roman" w:hAnsi="Times New Roman" w:cs="Times New Roman"/>
                <w:color w:val="000000"/>
                <w:sz w:val="20"/>
                <w:szCs w:val="20"/>
                <w:lang w:eastAsia="tr-TR"/>
              </w:rPr>
              <w:br/>
              <w:t>5. Proje yapacak kişinin iş tecrübesini kanıtlayıcı belge (ustalık, kalfalık, diploma, sertifika, referans mektubu vs.)</w:t>
            </w:r>
            <w:r w:rsidRPr="00F97690">
              <w:rPr>
                <w:rFonts w:ascii="Times New Roman" w:eastAsia="Times New Roman" w:hAnsi="Times New Roman" w:cs="Times New Roman"/>
                <w:color w:val="000000"/>
                <w:sz w:val="20"/>
                <w:szCs w:val="20"/>
                <w:lang w:eastAsia="tr-TR"/>
              </w:rPr>
              <w:br/>
              <w:t>Not: Proje Destek başvurularının uygunluğu Mütevelli Heyeti tarafından en geç 30 gün içinde karar bağlanır.Uygun olduğu görülen projeler değerlendirilmek üzere Sosyal Yardımlaşma ve Dayanışma Genel Müdürlüğüne gönderilir</w:t>
            </w:r>
            <w:proofErr w:type="gramStart"/>
            <w:r w:rsidRPr="00F97690">
              <w:rPr>
                <w:rFonts w:ascii="Times New Roman" w:eastAsia="Times New Roman" w:hAnsi="Times New Roman" w:cs="Times New Roman"/>
                <w:color w:val="000000"/>
                <w:sz w:val="20"/>
                <w:szCs w:val="20"/>
                <w:lang w:eastAsia="tr-TR"/>
              </w:rPr>
              <w:t>..</w:t>
            </w:r>
            <w:proofErr w:type="gramEnd"/>
          </w:p>
        </w:tc>
        <w:tc>
          <w:tcPr>
            <w:tcW w:w="2594" w:type="dxa"/>
            <w:shd w:val="clear" w:color="auto" w:fill="auto"/>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60" w:lineRule="atLeast"/>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30 GÜN</w:t>
            </w:r>
          </w:p>
        </w:tc>
      </w:tr>
      <w:tr w:rsidR="00F97690" w:rsidRPr="00F97690" w:rsidTr="00952FFD">
        <w:trPr>
          <w:trHeight w:val="60"/>
        </w:trPr>
        <w:tc>
          <w:tcPr>
            <w:tcW w:w="623" w:type="dxa"/>
            <w:shd w:val="clear" w:color="auto" w:fill="auto"/>
            <w:noWrap/>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60" w:lineRule="atLeast"/>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12</w:t>
            </w:r>
          </w:p>
        </w:tc>
        <w:tc>
          <w:tcPr>
            <w:tcW w:w="2551" w:type="dxa"/>
            <w:shd w:val="clear" w:color="auto" w:fill="auto"/>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60" w:lineRule="atLeast"/>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PROJE DESTEKLER</w:t>
            </w:r>
            <w:r w:rsidRPr="00F97690">
              <w:rPr>
                <w:rFonts w:ascii="Times New Roman" w:eastAsia="Times New Roman" w:hAnsi="Times New Roman" w:cs="Times New Roman"/>
                <w:color w:val="000000"/>
                <w:sz w:val="20"/>
                <w:szCs w:val="20"/>
                <w:lang w:eastAsia="tr-TR"/>
              </w:rPr>
              <w:br/>
              <w:t>(GEÇİCİ İSTİHDAM PROJELERİ,</w:t>
            </w:r>
            <w:r w:rsidRPr="00F97690">
              <w:rPr>
                <w:rFonts w:ascii="Times New Roman" w:eastAsia="Times New Roman" w:hAnsi="Times New Roman" w:cs="Times New Roman"/>
                <w:color w:val="000000"/>
                <w:sz w:val="20"/>
                <w:lang w:eastAsia="tr-TR"/>
              </w:rPr>
              <w:t> </w:t>
            </w:r>
            <w:r w:rsidRPr="00F97690">
              <w:rPr>
                <w:rFonts w:ascii="Times New Roman" w:eastAsia="Times New Roman" w:hAnsi="Times New Roman" w:cs="Times New Roman"/>
                <w:color w:val="000000"/>
                <w:sz w:val="20"/>
                <w:szCs w:val="20"/>
                <w:lang w:eastAsia="tr-TR"/>
              </w:rPr>
              <w:t>İSTİHDAM EĞİTİM</w:t>
            </w:r>
            <w:r w:rsidRPr="00F97690">
              <w:rPr>
                <w:rFonts w:ascii="Times New Roman" w:eastAsia="Times New Roman" w:hAnsi="Times New Roman" w:cs="Times New Roman"/>
                <w:color w:val="000000"/>
                <w:sz w:val="20"/>
                <w:lang w:eastAsia="tr-TR"/>
              </w:rPr>
              <w:t> </w:t>
            </w:r>
            <w:r w:rsidRPr="00F97690">
              <w:rPr>
                <w:rFonts w:ascii="Times New Roman" w:eastAsia="Times New Roman" w:hAnsi="Times New Roman" w:cs="Times New Roman"/>
                <w:color w:val="000000"/>
                <w:sz w:val="20"/>
                <w:szCs w:val="20"/>
                <w:lang w:eastAsia="tr-TR"/>
              </w:rPr>
              <w:t>PROJELERİ ve SOSYAL HİZMET PROJELERİ)İ</w:t>
            </w:r>
          </w:p>
        </w:tc>
        <w:tc>
          <w:tcPr>
            <w:tcW w:w="4253" w:type="dxa"/>
            <w:shd w:val="clear" w:color="auto" w:fill="auto"/>
            <w:tcMar>
              <w:top w:w="0" w:type="dxa"/>
              <w:left w:w="70" w:type="dxa"/>
              <w:bottom w:w="0" w:type="dxa"/>
              <w:right w:w="70" w:type="dxa"/>
            </w:tcMar>
            <w:vAlign w:val="center"/>
            <w:hideMark/>
          </w:tcPr>
          <w:p w:rsidR="00F97690" w:rsidRPr="00F97690" w:rsidRDefault="00F97690" w:rsidP="00EA7339">
            <w:pPr>
              <w:spacing w:before="100" w:beforeAutospacing="1" w:after="100" w:afterAutospacing="1" w:line="60" w:lineRule="atLeast"/>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1. Fayda sahibi başvuru formu</w:t>
            </w:r>
            <w:r w:rsidRPr="00F97690">
              <w:rPr>
                <w:rFonts w:ascii="Times New Roman" w:eastAsia="Times New Roman" w:hAnsi="Times New Roman" w:cs="Times New Roman"/>
                <w:color w:val="000000"/>
                <w:sz w:val="20"/>
                <w:szCs w:val="20"/>
                <w:lang w:eastAsia="tr-TR"/>
              </w:rPr>
              <w:br/>
              <w:t>2. Proje hazırlama formatı</w:t>
            </w:r>
            <w:r w:rsidRPr="00F97690">
              <w:rPr>
                <w:rFonts w:ascii="Times New Roman" w:eastAsia="Times New Roman" w:hAnsi="Times New Roman" w:cs="Times New Roman"/>
                <w:color w:val="000000"/>
                <w:sz w:val="20"/>
                <w:szCs w:val="20"/>
                <w:lang w:eastAsia="tr-TR"/>
              </w:rPr>
              <w:br/>
              <w:t>3. Proje başvuru formu</w:t>
            </w:r>
            <w:r w:rsidRPr="00F97690">
              <w:rPr>
                <w:rFonts w:ascii="Times New Roman" w:eastAsia="Times New Roman" w:hAnsi="Times New Roman" w:cs="Times New Roman"/>
                <w:color w:val="000000"/>
                <w:sz w:val="20"/>
                <w:szCs w:val="20"/>
                <w:lang w:eastAsia="tr-TR"/>
              </w:rPr>
              <w:br/>
              <w:t>Not: Proje Destek başvurularının uygunluğu Mütevelli Heyeti tarafından en geç 30 gün içinde karar bağlanır.</w:t>
            </w:r>
            <w:r w:rsidRPr="00F97690">
              <w:rPr>
                <w:rFonts w:ascii="Times New Roman" w:eastAsia="Times New Roman" w:hAnsi="Times New Roman" w:cs="Times New Roman"/>
                <w:color w:val="000000"/>
                <w:sz w:val="20"/>
                <w:szCs w:val="20"/>
                <w:lang w:eastAsia="tr-TR"/>
              </w:rPr>
              <w:br/>
              <w:t>Uygun olduğu görülen projeler değerlendirilmek üzere Sosyal Yardımlaşma ve  Dayanışma Genel Müdürlüğüne gönderilir.</w:t>
            </w:r>
          </w:p>
        </w:tc>
        <w:tc>
          <w:tcPr>
            <w:tcW w:w="2594" w:type="dxa"/>
            <w:shd w:val="clear" w:color="auto" w:fill="auto"/>
            <w:tcMar>
              <w:top w:w="0" w:type="dxa"/>
              <w:left w:w="70" w:type="dxa"/>
              <w:bottom w:w="0" w:type="dxa"/>
              <w:right w:w="70" w:type="dxa"/>
            </w:tcMar>
            <w:vAlign w:val="center"/>
            <w:hideMark/>
          </w:tcPr>
          <w:p w:rsidR="00F97690" w:rsidRPr="00F97690" w:rsidRDefault="00F97690" w:rsidP="00F97690">
            <w:pPr>
              <w:spacing w:before="100" w:beforeAutospacing="1" w:after="100" w:afterAutospacing="1" w:line="60" w:lineRule="atLeast"/>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30 GÜN</w:t>
            </w:r>
          </w:p>
        </w:tc>
      </w:tr>
      <w:tr w:rsidR="00F97690" w:rsidRPr="00F97690" w:rsidTr="00952FFD">
        <w:trPr>
          <w:trHeight w:val="2070"/>
        </w:trPr>
        <w:tc>
          <w:tcPr>
            <w:tcW w:w="623" w:type="dxa"/>
            <w:shd w:val="clear" w:color="auto" w:fill="auto"/>
            <w:tcMar>
              <w:top w:w="0" w:type="dxa"/>
              <w:left w:w="108" w:type="dxa"/>
              <w:bottom w:w="0" w:type="dxa"/>
              <w:right w:w="108" w:type="dxa"/>
            </w:tcMar>
            <w:vAlign w:val="center"/>
            <w:hideMark/>
          </w:tcPr>
          <w:p w:rsidR="00F97690" w:rsidRPr="00F97690" w:rsidRDefault="00F97690" w:rsidP="00F97690">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13</w:t>
            </w:r>
          </w:p>
        </w:tc>
        <w:tc>
          <w:tcPr>
            <w:tcW w:w="2551" w:type="dxa"/>
            <w:shd w:val="clear" w:color="auto" w:fill="auto"/>
            <w:tcMar>
              <w:top w:w="0" w:type="dxa"/>
              <w:left w:w="108" w:type="dxa"/>
              <w:bottom w:w="0" w:type="dxa"/>
              <w:right w:w="108" w:type="dxa"/>
            </w:tcMar>
            <w:vAlign w:val="center"/>
            <w:hideMark/>
          </w:tcPr>
          <w:p w:rsidR="00F97690" w:rsidRPr="00F97690" w:rsidRDefault="00F97690" w:rsidP="00F97690">
            <w:pPr>
              <w:spacing w:before="100" w:beforeAutospacing="1" w:after="100" w:afterAutospacing="1" w:line="240" w:lineRule="auto"/>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5510 SAYILI SOSYAL SİGORTALAR VE GENEL SAĞLIK SİGORTASI  KANUNU GEREĞİNCE (GELİR TESPİTİ)</w:t>
            </w:r>
          </w:p>
        </w:tc>
        <w:tc>
          <w:tcPr>
            <w:tcW w:w="4253" w:type="dxa"/>
            <w:shd w:val="clear" w:color="auto" w:fill="auto"/>
            <w:tcMar>
              <w:top w:w="0" w:type="dxa"/>
              <w:left w:w="108" w:type="dxa"/>
              <w:bottom w:w="0" w:type="dxa"/>
              <w:right w:w="108" w:type="dxa"/>
            </w:tcMar>
            <w:hideMark/>
          </w:tcPr>
          <w:p w:rsidR="00762C56" w:rsidRDefault="00762C56" w:rsidP="00EA7339">
            <w:pPr>
              <w:spacing w:before="100" w:beforeAutospacing="1" w:after="100" w:afterAutospacing="1" w:line="240" w:lineRule="auto"/>
              <w:rPr>
                <w:rFonts w:ascii="Times New Roman" w:eastAsia="Times New Roman" w:hAnsi="Times New Roman" w:cs="Times New Roman"/>
                <w:color w:val="000000"/>
                <w:sz w:val="20"/>
                <w:szCs w:val="20"/>
                <w:lang w:eastAsia="tr-TR"/>
              </w:rPr>
            </w:pPr>
          </w:p>
          <w:p w:rsidR="00F97690" w:rsidRPr="00F97690" w:rsidRDefault="00F97690" w:rsidP="00EA7339">
            <w:pPr>
              <w:spacing w:before="100" w:beforeAutospacing="1" w:after="100" w:afterAutospacing="1" w:line="240" w:lineRule="auto"/>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1-Matbu dilekçe,</w:t>
            </w:r>
            <w:r w:rsidRPr="00F97690">
              <w:rPr>
                <w:rFonts w:ascii="Times New Roman" w:eastAsia="Times New Roman" w:hAnsi="Times New Roman" w:cs="Times New Roman"/>
                <w:color w:val="000000"/>
                <w:sz w:val="20"/>
                <w:szCs w:val="20"/>
                <w:lang w:eastAsia="tr-TR"/>
              </w:rPr>
              <w:br/>
              <w:t>2-Nüfus cüzdanı fotokopisi,</w:t>
            </w:r>
            <w:r w:rsidRPr="00F97690">
              <w:rPr>
                <w:rFonts w:ascii="Times New Roman" w:eastAsia="Times New Roman" w:hAnsi="Times New Roman" w:cs="Times New Roman"/>
                <w:color w:val="000000"/>
                <w:sz w:val="20"/>
                <w:szCs w:val="20"/>
                <w:lang w:eastAsia="tr-TR"/>
              </w:rPr>
              <w:br/>
              <w:t>3-Hane halkı çalışanlarına ait maaş bordrosu.</w:t>
            </w:r>
          </w:p>
        </w:tc>
        <w:tc>
          <w:tcPr>
            <w:tcW w:w="2594" w:type="dxa"/>
            <w:shd w:val="clear" w:color="auto" w:fill="auto"/>
            <w:tcMar>
              <w:top w:w="0" w:type="dxa"/>
              <w:left w:w="108" w:type="dxa"/>
              <w:bottom w:w="0" w:type="dxa"/>
              <w:right w:w="108" w:type="dxa"/>
            </w:tcMar>
            <w:vAlign w:val="center"/>
            <w:hideMark/>
          </w:tcPr>
          <w:p w:rsidR="00F97690" w:rsidRPr="00F97690" w:rsidRDefault="00A678D7" w:rsidP="00F97690">
            <w:pPr>
              <w:spacing w:before="100" w:beforeAutospacing="1" w:after="100" w:afterAutospacing="1" w:line="240" w:lineRule="auto"/>
              <w:jc w:val="center"/>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0"/>
                <w:szCs w:val="20"/>
                <w:lang w:eastAsia="tr-TR"/>
              </w:rPr>
              <w:t>30</w:t>
            </w:r>
            <w:r w:rsidR="00F97690" w:rsidRPr="00F97690">
              <w:rPr>
                <w:rFonts w:ascii="Times New Roman" w:eastAsia="Times New Roman" w:hAnsi="Times New Roman" w:cs="Times New Roman"/>
                <w:color w:val="000000"/>
                <w:sz w:val="20"/>
                <w:szCs w:val="20"/>
                <w:lang w:eastAsia="tr-TR"/>
              </w:rPr>
              <w:t xml:space="preserve"> GÜN</w:t>
            </w:r>
          </w:p>
        </w:tc>
      </w:tr>
      <w:tr w:rsidR="00F97690" w:rsidRPr="00F97690" w:rsidTr="00952FFD">
        <w:tc>
          <w:tcPr>
            <w:tcW w:w="623" w:type="dxa"/>
            <w:shd w:val="clear" w:color="auto" w:fill="auto"/>
            <w:tcMar>
              <w:top w:w="0" w:type="dxa"/>
              <w:left w:w="108" w:type="dxa"/>
              <w:bottom w:w="0" w:type="dxa"/>
              <w:right w:w="108" w:type="dxa"/>
            </w:tcMar>
            <w:vAlign w:val="center"/>
            <w:hideMark/>
          </w:tcPr>
          <w:p w:rsidR="00F97690" w:rsidRPr="00F97690" w:rsidRDefault="00F97690" w:rsidP="00F97690">
            <w:pPr>
              <w:spacing w:beforeAutospacing="1" w:after="0" w:afterAutospacing="1" w:line="240" w:lineRule="auto"/>
              <w:rPr>
                <w:rFonts w:ascii="Verdana" w:eastAsia="Times New Roman" w:hAnsi="Verdana" w:cs="Times New Roman"/>
                <w:color w:val="000000"/>
                <w:sz w:val="15"/>
                <w:szCs w:val="15"/>
                <w:lang w:eastAsia="tr-TR"/>
              </w:rPr>
            </w:pPr>
          </w:p>
        </w:tc>
        <w:tc>
          <w:tcPr>
            <w:tcW w:w="2551" w:type="dxa"/>
            <w:shd w:val="clear" w:color="auto" w:fill="auto"/>
            <w:tcMar>
              <w:top w:w="0" w:type="dxa"/>
              <w:left w:w="108" w:type="dxa"/>
              <w:bottom w:w="0" w:type="dxa"/>
              <w:right w:w="108" w:type="dxa"/>
            </w:tcMar>
            <w:vAlign w:val="center"/>
            <w:hideMark/>
          </w:tcPr>
          <w:p w:rsidR="00F97690" w:rsidRPr="00F97690" w:rsidRDefault="00F97690" w:rsidP="00F97690">
            <w:pPr>
              <w:spacing w:beforeAutospacing="1" w:after="0" w:afterAutospacing="1" w:line="240" w:lineRule="auto"/>
              <w:rPr>
                <w:rFonts w:ascii="Verdana" w:eastAsia="Times New Roman" w:hAnsi="Verdana" w:cs="Times New Roman"/>
                <w:color w:val="000000"/>
                <w:sz w:val="15"/>
                <w:szCs w:val="15"/>
                <w:lang w:eastAsia="tr-TR"/>
              </w:rPr>
            </w:pPr>
          </w:p>
        </w:tc>
        <w:tc>
          <w:tcPr>
            <w:tcW w:w="4253" w:type="dxa"/>
            <w:shd w:val="clear" w:color="auto" w:fill="auto"/>
            <w:tcMar>
              <w:top w:w="0" w:type="dxa"/>
              <w:left w:w="108" w:type="dxa"/>
              <w:bottom w:w="0" w:type="dxa"/>
              <w:right w:w="108" w:type="dxa"/>
            </w:tcMar>
            <w:hideMark/>
          </w:tcPr>
          <w:p w:rsidR="00F97690" w:rsidRPr="00F97690" w:rsidRDefault="00F97690" w:rsidP="00F97690">
            <w:pPr>
              <w:spacing w:beforeAutospacing="1" w:after="0" w:afterAutospacing="1" w:line="240" w:lineRule="auto"/>
              <w:rPr>
                <w:rFonts w:ascii="Verdana" w:eastAsia="Times New Roman" w:hAnsi="Verdana" w:cs="Times New Roman"/>
                <w:color w:val="000000"/>
                <w:sz w:val="15"/>
                <w:szCs w:val="15"/>
                <w:lang w:eastAsia="tr-TR"/>
              </w:rPr>
            </w:pPr>
          </w:p>
        </w:tc>
        <w:tc>
          <w:tcPr>
            <w:tcW w:w="2594" w:type="dxa"/>
            <w:shd w:val="clear" w:color="auto" w:fill="auto"/>
            <w:tcMar>
              <w:top w:w="0" w:type="dxa"/>
              <w:left w:w="108" w:type="dxa"/>
              <w:bottom w:w="0" w:type="dxa"/>
              <w:right w:w="108" w:type="dxa"/>
            </w:tcMar>
            <w:vAlign w:val="center"/>
            <w:hideMark/>
          </w:tcPr>
          <w:p w:rsidR="00F97690" w:rsidRPr="00F97690" w:rsidRDefault="00F97690" w:rsidP="00F97690">
            <w:pPr>
              <w:spacing w:beforeAutospacing="1" w:after="0" w:afterAutospacing="1" w:line="240" w:lineRule="auto"/>
              <w:rPr>
                <w:rFonts w:ascii="Verdana" w:eastAsia="Times New Roman" w:hAnsi="Verdana" w:cs="Times New Roman"/>
                <w:color w:val="000000"/>
                <w:sz w:val="15"/>
                <w:szCs w:val="15"/>
                <w:lang w:eastAsia="tr-TR"/>
              </w:rPr>
            </w:pPr>
          </w:p>
        </w:tc>
      </w:tr>
      <w:tr w:rsidR="00F97690" w:rsidRPr="00F97690" w:rsidTr="00640AE7">
        <w:trPr>
          <w:trHeight w:val="1698"/>
        </w:trPr>
        <w:tc>
          <w:tcPr>
            <w:tcW w:w="623" w:type="dxa"/>
            <w:shd w:val="clear" w:color="auto" w:fill="auto"/>
            <w:tcMar>
              <w:top w:w="0" w:type="dxa"/>
              <w:left w:w="108" w:type="dxa"/>
              <w:bottom w:w="0" w:type="dxa"/>
              <w:right w:w="108" w:type="dxa"/>
            </w:tcMar>
            <w:vAlign w:val="center"/>
            <w:hideMark/>
          </w:tcPr>
          <w:p w:rsidR="00F97690" w:rsidRPr="00F97690" w:rsidRDefault="00F97690" w:rsidP="00F97690">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lastRenderedPageBreak/>
              <w:t>14</w:t>
            </w:r>
          </w:p>
        </w:tc>
        <w:tc>
          <w:tcPr>
            <w:tcW w:w="2551" w:type="dxa"/>
            <w:shd w:val="clear" w:color="auto" w:fill="auto"/>
            <w:tcMar>
              <w:top w:w="0" w:type="dxa"/>
              <w:left w:w="108" w:type="dxa"/>
              <w:bottom w:w="0" w:type="dxa"/>
              <w:right w:w="108" w:type="dxa"/>
            </w:tcMar>
            <w:vAlign w:val="center"/>
            <w:hideMark/>
          </w:tcPr>
          <w:p w:rsidR="00F97690" w:rsidRPr="00F97690" w:rsidRDefault="00F97690" w:rsidP="00F97690">
            <w:pPr>
              <w:spacing w:before="100" w:beforeAutospacing="1" w:after="100" w:afterAutospacing="1" w:line="240" w:lineRule="auto"/>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 xml:space="preserve">1-2-3-4-5-8-9 </w:t>
            </w:r>
            <w:proofErr w:type="spellStart"/>
            <w:r w:rsidRPr="00F97690">
              <w:rPr>
                <w:rFonts w:ascii="Times New Roman" w:eastAsia="Times New Roman" w:hAnsi="Times New Roman" w:cs="Times New Roman"/>
                <w:color w:val="000000"/>
                <w:sz w:val="20"/>
                <w:szCs w:val="20"/>
                <w:lang w:eastAsia="tr-TR"/>
              </w:rPr>
              <w:t>nolu</w:t>
            </w:r>
            <w:proofErr w:type="spellEnd"/>
            <w:r w:rsidRPr="00F97690">
              <w:rPr>
                <w:rFonts w:ascii="Times New Roman" w:eastAsia="Times New Roman" w:hAnsi="Times New Roman" w:cs="Times New Roman"/>
                <w:color w:val="000000"/>
                <w:sz w:val="20"/>
                <w:szCs w:val="20"/>
                <w:lang w:eastAsia="tr-TR"/>
              </w:rPr>
              <w:t xml:space="preserve"> başvurularda Vakıf Başkanınca </w:t>
            </w:r>
            <w:proofErr w:type="spellStart"/>
            <w:r w:rsidRPr="00F97690">
              <w:rPr>
                <w:rFonts w:ascii="Times New Roman" w:eastAsia="Times New Roman" w:hAnsi="Times New Roman" w:cs="Times New Roman"/>
                <w:color w:val="000000"/>
                <w:sz w:val="20"/>
                <w:szCs w:val="20"/>
                <w:lang w:eastAsia="tr-TR"/>
              </w:rPr>
              <w:t>aciliyeti</w:t>
            </w:r>
            <w:proofErr w:type="spellEnd"/>
            <w:r w:rsidRPr="00F97690">
              <w:rPr>
                <w:rFonts w:ascii="Times New Roman" w:eastAsia="Times New Roman" w:hAnsi="Times New Roman" w:cs="Times New Roman"/>
                <w:color w:val="000000"/>
                <w:sz w:val="20"/>
                <w:szCs w:val="20"/>
                <w:lang w:eastAsia="tr-TR"/>
              </w:rPr>
              <w:t xml:space="preserve"> bildirilen başvurularda</w:t>
            </w:r>
          </w:p>
        </w:tc>
        <w:tc>
          <w:tcPr>
            <w:tcW w:w="4253" w:type="dxa"/>
            <w:shd w:val="clear" w:color="auto" w:fill="auto"/>
            <w:tcMar>
              <w:top w:w="0" w:type="dxa"/>
              <w:left w:w="108" w:type="dxa"/>
              <w:bottom w:w="0" w:type="dxa"/>
              <w:right w:w="108" w:type="dxa"/>
            </w:tcMar>
            <w:vAlign w:val="center"/>
            <w:hideMark/>
          </w:tcPr>
          <w:p w:rsidR="00F97690" w:rsidRPr="00F97690" w:rsidRDefault="00F97690" w:rsidP="00F9769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F97690">
              <w:rPr>
                <w:rFonts w:ascii="Verdana" w:eastAsia="Times New Roman" w:hAnsi="Verdana" w:cs="Times New Roman"/>
                <w:color w:val="000000"/>
                <w:sz w:val="15"/>
                <w:szCs w:val="15"/>
                <w:lang w:eastAsia="tr-TR"/>
              </w:rPr>
              <w:t> </w:t>
            </w:r>
          </w:p>
        </w:tc>
        <w:tc>
          <w:tcPr>
            <w:tcW w:w="2594" w:type="dxa"/>
            <w:shd w:val="clear" w:color="auto" w:fill="auto"/>
            <w:tcMar>
              <w:top w:w="0" w:type="dxa"/>
              <w:left w:w="108" w:type="dxa"/>
              <w:bottom w:w="0" w:type="dxa"/>
              <w:right w:w="108" w:type="dxa"/>
            </w:tcMar>
            <w:vAlign w:val="center"/>
            <w:hideMark/>
          </w:tcPr>
          <w:p w:rsidR="00F97690" w:rsidRPr="00F97690" w:rsidRDefault="00F97690" w:rsidP="00F97690">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AYNI GÜN</w:t>
            </w:r>
          </w:p>
        </w:tc>
      </w:tr>
      <w:tr w:rsidR="00F97690" w:rsidRPr="00F97690" w:rsidTr="00952FFD">
        <w:trPr>
          <w:trHeight w:val="2017"/>
        </w:trPr>
        <w:tc>
          <w:tcPr>
            <w:tcW w:w="623" w:type="dxa"/>
            <w:shd w:val="clear" w:color="auto" w:fill="auto"/>
            <w:tcMar>
              <w:top w:w="0" w:type="dxa"/>
              <w:left w:w="108" w:type="dxa"/>
              <w:bottom w:w="0" w:type="dxa"/>
              <w:right w:w="108" w:type="dxa"/>
            </w:tcMar>
            <w:vAlign w:val="center"/>
            <w:hideMark/>
          </w:tcPr>
          <w:p w:rsidR="00F97690" w:rsidRPr="00F97690" w:rsidRDefault="00F97690" w:rsidP="00F97690">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15</w:t>
            </w:r>
          </w:p>
        </w:tc>
        <w:tc>
          <w:tcPr>
            <w:tcW w:w="2551" w:type="dxa"/>
            <w:shd w:val="clear" w:color="auto" w:fill="auto"/>
            <w:tcMar>
              <w:top w:w="0" w:type="dxa"/>
              <w:left w:w="108" w:type="dxa"/>
              <w:bottom w:w="0" w:type="dxa"/>
              <w:right w:w="108" w:type="dxa"/>
            </w:tcMar>
            <w:vAlign w:val="center"/>
            <w:hideMark/>
          </w:tcPr>
          <w:p w:rsidR="00F97690" w:rsidRPr="00F97690" w:rsidRDefault="00F97690" w:rsidP="00F97690">
            <w:pPr>
              <w:spacing w:before="100" w:beforeAutospacing="1" w:after="100" w:afterAutospacing="1" w:line="240" w:lineRule="auto"/>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2022 Sayılı Kanuna Göre Yaşlılık, Özürlü, Bakıma Muhtaç, Özürlü Yakını Aylığı Başvurusu</w:t>
            </w:r>
          </w:p>
        </w:tc>
        <w:tc>
          <w:tcPr>
            <w:tcW w:w="4253" w:type="dxa"/>
            <w:shd w:val="clear" w:color="auto" w:fill="auto"/>
            <w:tcMar>
              <w:top w:w="0" w:type="dxa"/>
              <w:left w:w="108" w:type="dxa"/>
              <w:bottom w:w="0" w:type="dxa"/>
              <w:right w:w="108" w:type="dxa"/>
            </w:tcMar>
            <w:vAlign w:val="center"/>
            <w:hideMark/>
          </w:tcPr>
          <w:p w:rsidR="00F97690" w:rsidRPr="00F97690" w:rsidRDefault="00F97690" w:rsidP="00EA7339">
            <w:pPr>
              <w:spacing w:before="100" w:beforeAutospacing="1" w:after="100" w:afterAutospacing="1" w:line="240" w:lineRule="auto"/>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1- Başvuru Formu</w:t>
            </w:r>
            <w:r w:rsidRPr="00F97690">
              <w:rPr>
                <w:rFonts w:ascii="Times New Roman" w:eastAsia="Times New Roman" w:hAnsi="Times New Roman" w:cs="Times New Roman"/>
                <w:color w:val="000000"/>
                <w:sz w:val="20"/>
                <w:szCs w:val="20"/>
                <w:lang w:eastAsia="tr-TR"/>
              </w:rPr>
              <w:br/>
              <w:t>2- Aylık talebinin vasi tarafından yapılması halinde vasilik kararı</w:t>
            </w:r>
            <w:r w:rsidRPr="00F97690">
              <w:rPr>
                <w:rFonts w:ascii="Times New Roman" w:eastAsia="Times New Roman" w:hAnsi="Times New Roman" w:cs="Times New Roman"/>
                <w:color w:val="000000"/>
                <w:sz w:val="20"/>
                <w:szCs w:val="20"/>
                <w:lang w:eastAsia="tr-TR"/>
              </w:rPr>
              <w:br/>
              <w:t>3- Özürlüler için özürlü adına alınacak sağlık kurulu raporu</w:t>
            </w:r>
            <w:r w:rsidRPr="00F97690">
              <w:rPr>
                <w:rFonts w:ascii="Times New Roman" w:eastAsia="Times New Roman" w:hAnsi="Times New Roman" w:cs="Times New Roman"/>
                <w:color w:val="000000"/>
                <w:sz w:val="20"/>
                <w:szCs w:val="20"/>
                <w:lang w:eastAsia="tr-TR"/>
              </w:rPr>
              <w:br/>
              <w:t>4- İlgili yönetmeliğin 2-c maddesi kapsamına girenler için Türkiye İş Kurumuna başvuru yapıldığına dair belge</w:t>
            </w:r>
            <w:r w:rsidRPr="00F97690">
              <w:rPr>
                <w:rFonts w:ascii="Times New Roman" w:eastAsia="Times New Roman" w:hAnsi="Times New Roman" w:cs="Times New Roman"/>
                <w:color w:val="000000"/>
                <w:sz w:val="20"/>
                <w:szCs w:val="20"/>
                <w:lang w:eastAsia="tr-TR"/>
              </w:rPr>
              <w:br/>
              <w:t>5- İlgili kurumlarca tasdik edilmiş muhtaçlık araştırması formu</w:t>
            </w:r>
          </w:p>
        </w:tc>
        <w:tc>
          <w:tcPr>
            <w:tcW w:w="2594" w:type="dxa"/>
            <w:shd w:val="clear" w:color="auto" w:fill="auto"/>
            <w:tcMar>
              <w:top w:w="0" w:type="dxa"/>
              <w:left w:w="108" w:type="dxa"/>
              <w:bottom w:w="0" w:type="dxa"/>
              <w:right w:w="108" w:type="dxa"/>
            </w:tcMar>
            <w:vAlign w:val="center"/>
            <w:hideMark/>
          </w:tcPr>
          <w:p w:rsidR="00F97690" w:rsidRPr="00F97690" w:rsidRDefault="00F97690" w:rsidP="00F97690">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 xml:space="preserve">30 </w:t>
            </w:r>
            <w:r w:rsidR="00A678D7">
              <w:rPr>
                <w:rFonts w:ascii="Times New Roman" w:eastAsia="Times New Roman" w:hAnsi="Times New Roman" w:cs="Times New Roman"/>
                <w:color w:val="000000"/>
                <w:sz w:val="20"/>
                <w:szCs w:val="20"/>
                <w:lang w:eastAsia="tr-TR"/>
              </w:rPr>
              <w:t>GÜN</w:t>
            </w:r>
          </w:p>
          <w:p w:rsidR="00F97690" w:rsidRPr="00F97690" w:rsidRDefault="00F97690" w:rsidP="00F97690">
            <w:pPr>
              <w:spacing w:before="100" w:beforeAutospacing="1" w:after="100" w:afterAutospacing="1" w:line="240" w:lineRule="auto"/>
              <w:rPr>
                <w:rFonts w:ascii="Verdana" w:eastAsia="Times New Roman" w:hAnsi="Verdana" w:cs="Times New Roman"/>
                <w:color w:val="000000"/>
                <w:sz w:val="15"/>
                <w:szCs w:val="15"/>
                <w:lang w:eastAsia="tr-TR"/>
              </w:rPr>
            </w:pPr>
            <w:r w:rsidRPr="00F97690">
              <w:rPr>
                <w:rFonts w:ascii="Verdana" w:eastAsia="Times New Roman" w:hAnsi="Verdana" w:cs="Times New Roman"/>
                <w:color w:val="000000"/>
                <w:sz w:val="15"/>
                <w:szCs w:val="15"/>
                <w:lang w:eastAsia="tr-TR"/>
              </w:rPr>
              <w:t> </w:t>
            </w:r>
          </w:p>
        </w:tc>
      </w:tr>
      <w:tr w:rsidR="00F97690" w:rsidRPr="00F97690" w:rsidTr="00952FFD">
        <w:trPr>
          <w:trHeight w:val="2017"/>
        </w:trPr>
        <w:tc>
          <w:tcPr>
            <w:tcW w:w="623" w:type="dxa"/>
            <w:shd w:val="clear" w:color="auto" w:fill="auto"/>
            <w:tcMar>
              <w:top w:w="0" w:type="dxa"/>
              <w:left w:w="108" w:type="dxa"/>
              <w:bottom w:w="0" w:type="dxa"/>
              <w:right w:w="108" w:type="dxa"/>
            </w:tcMar>
            <w:vAlign w:val="center"/>
            <w:hideMark/>
          </w:tcPr>
          <w:p w:rsidR="00F97690" w:rsidRPr="00F97690" w:rsidRDefault="00F97690" w:rsidP="00F97690">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16</w:t>
            </w:r>
          </w:p>
        </w:tc>
        <w:tc>
          <w:tcPr>
            <w:tcW w:w="2551" w:type="dxa"/>
            <w:shd w:val="clear" w:color="auto" w:fill="auto"/>
            <w:tcMar>
              <w:top w:w="0" w:type="dxa"/>
              <w:left w:w="108" w:type="dxa"/>
              <w:bottom w:w="0" w:type="dxa"/>
              <w:right w:w="108" w:type="dxa"/>
            </w:tcMar>
            <w:vAlign w:val="center"/>
            <w:hideMark/>
          </w:tcPr>
          <w:p w:rsidR="00F97690" w:rsidRPr="00F97690" w:rsidRDefault="00F97690" w:rsidP="00F97690">
            <w:pPr>
              <w:spacing w:before="100" w:beforeAutospacing="1" w:after="100" w:afterAutospacing="1" w:line="240" w:lineRule="auto"/>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Eşi Vefat Etmiş Kadınlara Yönelik Düzenli Nakit Yardım Başvurusu</w:t>
            </w:r>
          </w:p>
        </w:tc>
        <w:tc>
          <w:tcPr>
            <w:tcW w:w="4253" w:type="dxa"/>
            <w:shd w:val="clear" w:color="auto" w:fill="auto"/>
            <w:tcMar>
              <w:top w:w="0" w:type="dxa"/>
              <w:left w:w="108" w:type="dxa"/>
              <w:bottom w:w="0" w:type="dxa"/>
              <w:right w:w="108" w:type="dxa"/>
            </w:tcMar>
            <w:vAlign w:val="center"/>
            <w:hideMark/>
          </w:tcPr>
          <w:p w:rsidR="00F97690" w:rsidRPr="00F97690" w:rsidRDefault="00F97690" w:rsidP="00EA7339">
            <w:pPr>
              <w:spacing w:before="100" w:beforeAutospacing="1" w:after="100" w:afterAutospacing="1" w:line="240" w:lineRule="auto"/>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1- Başvuru Formu</w:t>
            </w:r>
            <w:r w:rsidRPr="00F97690">
              <w:rPr>
                <w:rFonts w:ascii="Times New Roman" w:eastAsia="Times New Roman" w:hAnsi="Times New Roman" w:cs="Times New Roman"/>
                <w:color w:val="000000"/>
                <w:sz w:val="20"/>
                <w:szCs w:val="20"/>
                <w:lang w:eastAsia="tr-TR"/>
              </w:rPr>
              <w:br/>
              <w:t>2-Nüfus cüzdanı fotokopisi,</w:t>
            </w:r>
            <w:r w:rsidRPr="00F97690">
              <w:rPr>
                <w:rFonts w:ascii="Times New Roman" w:eastAsia="Times New Roman" w:hAnsi="Times New Roman" w:cs="Times New Roman"/>
                <w:color w:val="000000"/>
                <w:sz w:val="20"/>
                <w:szCs w:val="20"/>
                <w:lang w:eastAsia="tr-TR"/>
              </w:rPr>
              <w:br/>
              <w:t>3- Aylık talebinin vasi tarafından yapılması halinde vasilik kararı</w:t>
            </w:r>
            <w:r w:rsidRPr="00F97690">
              <w:rPr>
                <w:rFonts w:ascii="Times New Roman" w:eastAsia="Times New Roman" w:hAnsi="Times New Roman" w:cs="Times New Roman"/>
                <w:color w:val="000000"/>
                <w:sz w:val="20"/>
                <w:szCs w:val="20"/>
                <w:lang w:eastAsia="tr-TR"/>
              </w:rPr>
              <w:br/>
              <w:t>4-Hane halkı çalışanlarına ait maaş bordrosu.</w:t>
            </w:r>
            <w:r w:rsidRPr="00F97690">
              <w:rPr>
                <w:rFonts w:ascii="Times New Roman" w:eastAsia="Times New Roman" w:hAnsi="Times New Roman" w:cs="Times New Roman"/>
                <w:color w:val="000000"/>
                <w:sz w:val="20"/>
                <w:szCs w:val="20"/>
                <w:lang w:eastAsia="tr-TR"/>
              </w:rPr>
              <w:br/>
              <w:t>5- 2022 Sayılı Yasadan Faydalanan Kişilerin Müracaatı Halinde EK 1 ve EK 2 Dilekçe Örneklerinin Düzenlenip Muhtar Tarafından Onaylanması</w:t>
            </w:r>
          </w:p>
        </w:tc>
        <w:tc>
          <w:tcPr>
            <w:tcW w:w="2594" w:type="dxa"/>
            <w:shd w:val="clear" w:color="auto" w:fill="auto"/>
            <w:tcMar>
              <w:top w:w="0" w:type="dxa"/>
              <w:left w:w="108" w:type="dxa"/>
              <w:bottom w:w="0" w:type="dxa"/>
              <w:right w:w="108" w:type="dxa"/>
            </w:tcMar>
            <w:vAlign w:val="center"/>
            <w:hideMark/>
          </w:tcPr>
          <w:p w:rsidR="00F97690" w:rsidRPr="00F97690" w:rsidRDefault="00A678D7" w:rsidP="00F97690">
            <w:pPr>
              <w:spacing w:before="100" w:beforeAutospacing="1" w:after="100" w:afterAutospacing="1" w:line="240" w:lineRule="auto"/>
              <w:jc w:val="center"/>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0"/>
                <w:szCs w:val="20"/>
                <w:lang w:eastAsia="tr-TR"/>
              </w:rPr>
              <w:t>30 GÜN</w:t>
            </w:r>
          </w:p>
        </w:tc>
      </w:tr>
      <w:tr w:rsidR="00EA7339" w:rsidRPr="00F97690" w:rsidTr="00640AE7">
        <w:trPr>
          <w:trHeight w:val="1648"/>
        </w:trPr>
        <w:tc>
          <w:tcPr>
            <w:tcW w:w="623" w:type="dxa"/>
            <w:shd w:val="clear" w:color="auto" w:fill="auto"/>
            <w:tcMar>
              <w:top w:w="0" w:type="dxa"/>
              <w:left w:w="108" w:type="dxa"/>
              <w:bottom w:w="0" w:type="dxa"/>
              <w:right w:w="108" w:type="dxa"/>
            </w:tcMar>
            <w:vAlign w:val="center"/>
            <w:hideMark/>
          </w:tcPr>
          <w:p w:rsidR="00EA7339" w:rsidRPr="00F97690" w:rsidRDefault="00EA7339" w:rsidP="00EA7339">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17</w:t>
            </w:r>
          </w:p>
        </w:tc>
        <w:tc>
          <w:tcPr>
            <w:tcW w:w="2551" w:type="dxa"/>
            <w:shd w:val="clear" w:color="auto" w:fill="auto"/>
            <w:tcMar>
              <w:top w:w="0" w:type="dxa"/>
              <w:left w:w="108" w:type="dxa"/>
              <w:bottom w:w="0" w:type="dxa"/>
              <w:right w:w="108" w:type="dxa"/>
            </w:tcMar>
            <w:hideMark/>
          </w:tcPr>
          <w:p w:rsidR="00EA7339" w:rsidRPr="00EA7339" w:rsidRDefault="00EA7339" w:rsidP="00EA7339">
            <w:pPr>
              <w:tabs>
                <w:tab w:val="left" w:pos="1365"/>
              </w:tabs>
              <w:rPr>
                <w:rFonts w:ascii="Times New Roman" w:hAnsi="Times New Roman" w:cs="Times New Roman"/>
                <w:sz w:val="20"/>
                <w:szCs w:val="20"/>
              </w:rPr>
            </w:pPr>
          </w:p>
          <w:p w:rsidR="00EA7339" w:rsidRPr="00EA7339" w:rsidRDefault="00EA7339" w:rsidP="00EA7339">
            <w:pPr>
              <w:tabs>
                <w:tab w:val="left" w:pos="1365"/>
              </w:tabs>
              <w:rPr>
                <w:rFonts w:ascii="Times New Roman" w:hAnsi="Times New Roman" w:cs="Times New Roman"/>
                <w:sz w:val="20"/>
                <w:szCs w:val="20"/>
              </w:rPr>
            </w:pPr>
          </w:p>
          <w:p w:rsidR="00EA7339" w:rsidRPr="00EA7339" w:rsidRDefault="00EA7339" w:rsidP="00EA7339">
            <w:pPr>
              <w:tabs>
                <w:tab w:val="left" w:pos="1365"/>
              </w:tabs>
              <w:rPr>
                <w:rFonts w:ascii="Times New Roman" w:hAnsi="Times New Roman" w:cs="Times New Roman"/>
                <w:sz w:val="20"/>
                <w:szCs w:val="20"/>
              </w:rPr>
            </w:pPr>
            <w:r w:rsidRPr="00EA7339">
              <w:rPr>
                <w:rFonts w:ascii="Times New Roman" w:hAnsi="Times New Roman" w:cs="Times New Roman"/>
                <w:sz w:val="20"/>
                <w:szCs w:val="20"/>
              </w:rPr>
              <w:t>MUHTAÇ ASKER AİLESİ YARDIMI</w:t>
            </w:r>
          </w:p>
        </w:tc>
        <w:tc>
          <w:tcPr>
            <w:tcW w:w="4253" w:type="dxa"/>
            <w:shd w:val="clear" w:color="auto" w:fill="auto"/>
            <w:tcMar>
              <w:top w:w="0" w:type="dxa"/>
              <w:left w:w="108" w:type="dxa"/>
              <w:bottom w:w="0" w:type="dxa"/>
              <w:right w:w="108" w:type="dxa"/>
            </w:tcMar>
            <w:hideMark/>
          </w:tcPr>
          <w:p w:rsidR="00A678D7" w:rsidRDefault="00EA7339" w:rsidP="00EA7339">
            <w:pPr>
              <w:tabs>
                <w:tab w:val="left" w:pos="1365"/>
              </w:tabs>
              <w:rPr>
                <w:rFonts w:ascii="Times New Roman" w:hAnsi="Times New Roman" w:cs="Times New Roman"/>
                <w:sz w:val="20"/>
                <w:szCs w:val="20"/>
              </w:rPr>
            </w:pPr>
            <w:r w:rsidRPr="00EA7339">
              <w:rPr>
                <w:rFonts w:ascii="Times New Roman" w:hAnsi="Times New Roman" w:cs="Times New Roman"/>
                <w:sz w:val="20"/>
                <w:szCs w:val="20"/>
              </w:rPr>
              <w:t>1.SYDV Başvuru Kayıt Formu (İlk defa yapılıyorsa)</w:t>
            </w:r>
          </w:p>
          <w:p w:rsidR="00EA7339" w:rsidRPr="00EA7339" w:rsidRDefault="00EA7339" w:rsidP="00EA7339">
            <w:pPr>
              <w:tabs>
                <w:tab w:val="left" w:pos="1365"/>
              </w:tabs>
              <w:rPr>
                <w:rFonts w:ascii="Times New Roman" w:hAnsi="Times New Roman" w:cs="Times New Roman"/>
                <w:sz w:val="20"/>
                <w:szCs w:val="20"/>
              </w:rPr>
            </w:pPr>
            <w:r w:rsidRPr="00EA7339">
              <w:rPr>
                <w:rFonts w:ascii="Times New Roman" w:hAnsi="Times New Roman" w:cs="Times New Roman"/>
                <w:sz w:val="20"/>
                <w:szCs w:val="20"/>
              </w:rPr>
              <w:t>2.Başvuru Dilekçesi</w:t>
            </w:r>
          </w:p>
          <w:p w:rsidR="00EA7339" w:rsidRPr="00EA7339" w:rsidRDefault="00EA7339" w:rsidP="00EA7339">
            <w:pPr>
              <w:tabs>
                <w:tab w:val="left" w:pos="1365"/>
              </w:tabs>
              <w:rPr>
                <w:rFonts w:ascii="Times New Roman" w:hAnsi="Times New Roman" w:cs="Times New Roman"/>
                <w:sz w:val="20"/>
                <w:szCs w:val="20"/>
              </w:rPr>
            </w:pPr>
            <w:r w:rsidRPr="00EA7339">
              <w:rPr>
                <w:rFonts w:ascii="Times New Roman" w:hAnsi="Times New Roman" w:cs="Times New Roman"/>
                <w:sz w:val="20"/>
                <w:szCs w:val="20"/>
              </w:rPr>
              <w:t>3.Nüfus Cüzdanı Önlü Arkalı Fotokopisi (İlk defa başvuru yapılıyorsa)</w:t>
            </w:r>
          </w:p>
        </w:tc>
        <w:tc>
          <w:tcPr>
            <w:tcW w:w="2594" w:type="dxa"/>
            <w:shd w:val="clear" w:color="auto" w:fill="auto"/>
            <w:tcMar>
              <w:top w:w="0" w:type="dxa"/>
              <w:left w:w="108" w:type="dxa"/>
              <w:bottom w:w="0" w:type="dxa"/>
              <w:right w:w="108" w:type="dxa"/>
            </w:tcMar>
            <w:hideMark/>
          </w:tcPr>
          <w:p w:rsidR="00EA7339" w:rsidRPr="00EA7339" w:rsidRDefault="00EA7339" w:rsidP="00EA7339">
            <w:pPr>
              <w:tabs>
                <w:tab w:val="left" w:pos="1365"/>
              </w:tabs>
              <w:rPr>
                <w:rFonts w:ascii="Times New Roman" w:hAnsi="Times New Roman" w:cs="Times New Roman"/>
                <w:sz w:val="20"/>
                <w:szCs w:val="20"/>
              </w:rPr>
            </w:pPr>
          </w:p>
          <w:p w:rsidR="00EA7339" w:rsidRPr="00EA7339" w:rsidRDefault="00EA7339" w:rsidP="00EA7339">
            <w:pPr>
              <w:tabs>
                <w:tab w:val="left" w:pos="1365"/>
              </w:tabs>
              <w:rPr>
                <w:rFonts w:ascii="Times New Roman" w:hAnsi="Times New Roman" w:cs="Times New Roman"/>
                <w:sz w:val="20"/>
                <w:szCs w:val="20"/>
              </w:rPr>
            </w:pPr>
          </w:p>
          <w:p w:rsidR="00EA7339" w:rsidRPr="00EA7339" w:rsidRDefault="00EA7339" w:rsidP="00EA7339">
            <w:pPr>
              <w:tabs>
                <w:tab w:val="left" w:pos="1365"/>
              </w:tabs>
              <w:jc w:val="center"/>
              <w:rPr>
                <w:rFonts w:ascii="Times New Roman" w:hAnsi="Times New Roman" w:cs="Times New Roman"/>
                <w:sz w:val="20"/>
                <w:szCs w:val="20"/>
              </w:rPr>
            </w:pPr>
            <w:r w:rsidRPr="00EA7339">
              <w:rPr>
                <w:rFonts w:ascii="Times New Roman" w:hAnsi="Times New Roman" w:cs="Times New Roman"/>
                <w:sz w:val="20"/>
                <w:szCs w:val="20"/>
              </w:rPr>
              <w:t>30 GÜN</w:t>
            </w:r>
          </w:p>
        </w:tc>
      </w:tr>
      <w:tr w:rsidR="00D94CAF" w:rsidRPr="00F97690" w:rsidTr="00D62C00">
        <w:trPr>
          <w:trHeight w:val="1648"/>
        </w:trPr>
        <w:tc>
          <w:tcPr>
            <w:tcW w:w="623" w:type="dxa"/>
            <w:shd w:val="clear" w:color="auto" w:fill="auto"/>
            <w:tcMar>
              <w:top w:w="0" w:type="dxa"/>
              <w:left w:w="108" w:type="dxa"/>
              <w:bottom w:w="0" w:type="dxa"/>
              <w:right w:w="108" w:type="dxa"/>
            </w:tcMar>
            <w:vAlign w:val="center"/>
          </w:tcPr>
          <w:p w:rsidR="00D94CAF" w:rsidRDefault="00D94CAF" w:rsidP="00EA7339">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p>
        </w:tc>
        <w:tc>
          <w:tcPr>
            <w:tcW w:w="2551" w:type="dxa"/>
            <w:shd w:val="clear" w:color="auto" w:fill="auto"/>
            <w:tcMar>
              <w:top w:w="0" w:type="dxa"/>
              <w:left w:w="108" w:type="dxa"/>
              <w:bottom w:w="0" w:type="dxa"/>
              <w:right w:w="108" w:type="dxa"/>
            </w:tcMar>
            <w:vAlign w:val="center"/>
          </w:tcPr>
          <w:tbl>
            <w:tblPr>
              <w:tblW w:w="0" w:type="auto"/>
              <w:tblBorders>
                <w:top w:val="nil"/>
                <w:left w:val="nil"/>
                <w:bottom w:val="nil"/>
                <w:right w:val="nil"/>
              </w:tblBorders>
              <w:tblLook w:val="0000"/>
            </w:tblPr>
            <w:tblGrid>
              <w:gridCol w:w="2335"/>
            </w:tblGrid>
            <w:tr w:rsidR="00D94CAF" w:rsidTr="00546A81">
              <w:trPr>
                <w:trHeight w:val="526"/>
              </w:trPr>
              <w:tc>
                <w:tcPr>
                  <w:tcW w:w="0" w:type="auto"/>
                </w:tcPr>
                <w:p w:rsidR="00D94CAF" w:rsidRDefault="00D94CAF" w:rsidP="00546A81">
                  <w:pPr>
                    <w:pStyle w:val="Default"/>
                    <w:rPr>
                      <w:sz w:val="20"/>
                      <w:szCs w:val="20"/>
                    </w:rPr>
                  </w:pPr>
                  <w:r>
                    <w:rPr>
                      <w:sz w:val="20"/>
                      <w:szCs w:val="20"/>
                    </w:rPr>
                    <w:t xml:space="preserve">SOSYAL UYUM YARDIMLARI </w:t>
                  </w:r>
                </w:p>
                <w:p w:rsidR="00D94CAF" w:rsidRDefault="00D94CAF" w:rsidP="00D94CAF">
                  <w:pPr>
                    <w:pStyle w:val="Default"/>
                    <w:rPr>
                      <w:sz w:val="20"/>
                      <w:szCs w:val="20"/>
                    </w:rPr>
                  </w:pPr>
                  <w:r>
                    <w:rPr>
                      <w:sz w:val="20"/>
                      <w:szCs w:val="20"/>
                    </w:rPr>
                    <w:t xml:space="preserve">(Yabancılara Yapılan Düzenli Merkezi Yardımları) </w:t>
                  </w:r>
                </w:p>
              </w:tc>
            </w:tr>
          </w:tbl>
          <w:p w:rsidR="00D94CAF" w:rsidRPr="00F97690" w:rsidRDefault="00D94CAF" w:rsidP="00546A81">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p>
        </w:tc>
        <w:tc>
          <w:tcPr>
            <w:tcW w:w="4253" w:type="dxa"/>
            <w:shd w:val="clear" w:color="auto" w:fill="auto"/>
            <w:tcMar>
              <w:top w:w="0" w:type="dxa"/>
              <w:left w:w="108" w:type="dxa"/>
              <w:bottom w:w="0" w:type="dxa"/>
              <w:right w:w="108" w:type="dxa"/>
            </w:tcMar>
            <w:vAlign w:val="center"/>
          </w:tcPr>
          <w:tbl>
            <w:tblPr>
              <w:tblW w:w="0" w:type="auto"/>
              <w:tblBorders>
                <w:top w:val="nil"/>
                <w:left w:val="nil"/>
                <w:bottom w:val="nil"/>
                <w:right w:val="nil"/>
              </w:tblBorders>
              <w:tblLook w:val="0000"/>
            </w:tblPr>
            <w:tblGrid>
              <w:gridCol w:w="4037"/>
            </w:tblGrid>
            <w:tr w:rsidR="00D94CAF" w:rsidTr="00546A81">
              <w:trPr>
                <w:trHeight w:val="394"/>
              </w:trPr>
              <w:tc>
                <w:tcPr>
                  <w:tcW w:w="0" w:type="auto"/>
                </w:tcPr>
                <w:p w:rsidR="00D94CAF" w:rsidRDefault="00D94CAF" w:rsidP="00546A81">
                  <w:pPr>
                    <w:pStyle w:val="Default"/>
                    <w:rPr>
                      <w:sz w:val="20"/>
                      <w:szCs w:val="20"/>
                    </w:rPr>
                  </w:pPr>
                  <w:r>
                    <w:rPr>
                      <w:sz w:val="20"/>
                      <w:szCs w:val="20"/>
                    </w:rPr>
                    <w:t xml:space="preserve">1. SYDV Başvuru Kayıt Formu (İlk defa başvuru yapılıyorsa ) </w:t>
                  </w:r>
                </w:p>
                <w:p w:rsidR="00D94CAF" w:rsidRDefault="00D94CAF" w:rsidP="00546A81">
                  <w:pPr>
                    <w:pStyle w:val="Default"/>
                    <w:rPr>
                      <w:sz w:val="20"/>
                      <w:szCs w:val="20"/>
                    </w:rPr>
                  </w:pPr>
                  <w:r>
                    <w:rPr>
                      <w:sz w:val="20"/>
                      <w:szCs w:val="20"/>
                    </w:rPr>
                    <w:t xml:space="preserve">2. Başvuru Dilekçesi </w:t>
                  </w:r>
                </w:p>
                <w:p w:rsidR="00D94CAF" w:rsidRDefault="00D94CAF" w:rsidP="00762C56">
                  <w:pPr>
                    <w:pStyle w:val="Default"/>
                    <w:rPr>
                      <w:sz w:val="20"/>
                      <w:szCs w:val="20"/>
                    </w:rPr>
                  </w:pPr>
                  <w:r>
                    <w:rPr>
                      <w:sz w:val="20"/>
                      <w:szCs w:val="20"/>
                    </w:rPr>
                    <w:t xml:space="preserve">3. </w:t>
                  </w:r>
                  <w:r w:rsidR="00762C56">
                    <w:rPr>
                      <w:sz w:val="20"/>
                      <w:szCs w:val="20"/>
                    </w:rPr>
                    <w:t xml:space="preserve">Geçici Koruma Kimlik Belgesi </w:t>
                  </w:r>
                  <w:r>
                    <w:rPr>
                      <w:sz w:val="20"/>
                      <w:szCs w:val="20"/>
                    </w:rPr>
                    <w:t xml:space="preserve">(ilk defa başvuru yapılıyorsa ) </w:t>
                  </w:r>
                </w:p>
              </w:tc>
            </w:tr>
          </w:tbl>
          <w:p w:rsidR="00D94CAF" w:rsidRPr="00F97690" w:rsidRDefault="00D94CAF" w:rsidP="00546A81">
            <w:pPr>
              <w:spacing w:before="100" w:beforeAutospacing="1" w:after="100" w:afterAutospacing="1" w:line="240" w:lineRule="auto"/>
              <w:rPr>
                <w:rFonts w:ascii="Times New Roman" w:eastAsia="Times New Roman" w:hAnsi="Times New Roman" w:cs="Times New Roman"/>
                <w:color w:val="000000"/>
                <w:sz w:val="20"/>
                <w:szCs w:val="20"/>
                <w:lang w:eastAsia="tr-TR"/>
              </w:rPr>
            </w:pPr>
          </w:p>
        </w:tc>
        <w:tc>
          <w:tcPr>
            <w:tcW w:w="2594" w:type="dxa"/>
            <w:shd w:val="clear" w:color="auto" w:fill="auto"/>
            <w:tcMar>
              <w:top w:w="0" w:type="dxa"/>
              <w:left w:w="108" w:type="dxa"/>
              <w:bottom w:w="0" w:type="dxa"/>
              <w:right w:w="108" w:type="dxa"/>
            </w:tcMar>
            <w:vAlign w:val="center"/>
          </w:tcPr>
          <w:tbl>
            <w:tblPr>
              <w:tblW w:w="0" w:type="auto"/>
              <w:tblBorders>
                <w:top w:val="nil"/>
                <w:left w:val="nil"/>
                <w:bottom w:val="nil"/>
                <w:right w:val="nil"/>
              </w:tblBorders>
              <w:tblLook w:val="0000"/>
            </w:tblPr>
            <w:tblGrid>
              <w:gridCol w:w="900"/>
            </w:tblGrid>
            <w:tr w:rsidR="00D94CAF" w:rsidTr="00546A81">
              <w:trPr>
                <w:trHeight w:val="659"/>
              </w:trPr>
              <w:tc>
                <w:tcPr>
                  <w:tcW w:w="0" w:type="auto"/>
                </w:tcPr>
                <w:p w:rsidR="00A678D7" w:rsidRDefault="00A678D7" w:rsidP="00546A81">
                  <w:pPr>
                    <w:pStyle w:val="Default"/>
                  </w:pPr>
                </w:p>
                <w:p w:rsidR="00A678D7" w:rsidRDefault="00A678D7" w:rsidP="00546A81">
                  <w:pPr>
                    <w:pStyle w:val="Default"/>
                    <w:rPr>
                      <w:sz w:val="20"/>
                      <w:szCs w:val="20"/>
                    </w:rPr>
                  </w:pPr>
                </w:p>
                <w:p w:rsidR="00A678D7" w:rsidRDefault="00A678D7" w:rsidP="00546A81">
                  <w:pPr>
                    <w:pStyle w:val="Default"/>
                    <w:rPr>
                      <w:sz w:val="20"/>
                      <w:szCs w:val="20"/>
                    </w:rPr>
                  </w:pPr>
                </w:p>
                <w:p w:rsidR="00D94CAF" w:rsidRDefault="00D94CAF" w:rsidP="00A678D7">
                  <w:pPr>
                    <w:pStyle w:val="Default"/>
                    <w:rPr>
                      <w:sz w:val="20"/>
                      <w:szCs w:val="20"/>
                    </w:rPr>
                  </w:pPr>
                  <w:r>
                    <w:rPr>
                      <w:sz w:val="20"/>
                      <w:szCs w:val="20"/>
                    </w:rPr>
                    <w:t xml:space="preserve">30 GÜN </w:t>
                  </w:r>
                </w:p>
              </w:tc>
            </w:tr>
            <w:tr w:rsidR="00A678D7" w:rsidTr="00546A81">
              <w:trPr>
                <w:trHeight w:val="659"/>
              </w:trPr>
              <w:tc>
                <w:tcPr>
                  <w:tcW w:w="0" w:type="auto"/>
                </w:tcPr>
                <w:p w:rsidR="00A678D7" w:rsidRDefault="00A678D7" w:rsidP="00546A81">
                  <w:pPr>
                    <w:pStyle w:val="Default"/>
                  </w:pPr>
                </w:p>
              </w:tc>
            </w:tr>
          </w:tbl>
          <w:p w:rsidR="00D94CAF" w:rsidRPr="00F97690" w:rsidRDefault="00D94CAF" w:rsidP="00546A81">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p>
        </w:tc>
      </w:tr>
      <w:tr w:rsidR="00762C56" w:rsidRPr="00F97690" w:rsidTr="00D62C00">
        <w:trPr>
          <w:trHeight w:val="1648"/>
        </w:trPr>
        <w:tc>
          <w:tcPr>
            <w:tcW w:w="623" w:type="dxa"/>
            <w:shd w:val="clear" w:color="auto" w:fill="auto"/>
            <w:tcMar>
              <w:top w:w="0" w:type="dxa"/>
              <w:left w:w="108" w:type="dxa"/>
              <w:bottom w:w="0" w:type="dxa"/>
              <w:right w:w="108" w:type="dxa"/>
            </w:tcMar>
            <w:vAlign w:val="center"/>
          </w:tcPr>
          <w:p w:rsidR="00762C56" w:rsidRDefault="00762C56" w:rsidP="00EA7339">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p>
        </w:tc>
        <w:tc>
          <w:tcPr>
            <w:tcW w:w="2551" w:type="dxa"/>
            <w:shd w:val="clear" w:color="auto" w:fill="auto"/>
            <w:tcMar>
              <w:top w:w="0" w:type="dxa"/>
              <w:left w:w="108" w:type="dxa"/>
              <w:bottom w:w="0" w:type="dxa"/>
              <w:right w:w="108" w:type="dxa"/>
            </w:tcMar>
            <w:vAlign w:val="center"/>
          </w:tcPr>
          <w:tbl>
            <w:tblPr>
              <w:tblW w:w="0" w:type="auto"/>
              <w:tblBorders>
                <w:top w:val="nil"/>
                <w:left w:val="nil"/>
                <w:bottom w:val="nil"/>
                <w:right w:val="nil"/>
              </w:tblBorders>
              <w:tblLook w:val="0000"/>
            </w:tblPr>
            <w:tblGrid>
              <w:gridCol w:w="2335"/>
            </w:tblGrid>
            <w:tr w:rsidR="00762C56" w:rsidTr="003A67EF">
              <w:trPr>
                <w:trHeight w:val="526"/>
              </w:trPr>
              <w:tc>
                <w:tcPr>
                  <w:tcW w:w="0" w:type="auto"/>
                </w:tcPr>
                <w:p w:rsidR="00762C56" w:rsidRDefault="00762C56" w:rsidP="00762C56">
                  <w:pPr>
                    <w:pStyle w:val="Default"/>
                    <w:rPr>
                      <w:sz w:val="20"/>
                      <w:szCs w:val="20"/>
                    </w:rPr>
                  </w:pPr>
                  <w:r>
                    <w:t xml:space="preserve"> YABANCI YARDIMLARI </w:t>
                  </w:r>
                </w:p>
                <w:p w:rsidR="00762C56" w:rsidRDefault="00762C56" w:rsidP="003A67EF">
                  <w:pPr>
                    <w:pStyle w:val="Default"/>
                    <w:rPr>
                      <w:sz w:val="20"/>
                      <w:szCs w:val="20"/>
                    </w:rPr>
                  </w:pPr>
                </w:p>
              </w:tc>
            </w:tr>
          </w:tbl>
          <w:p w:rsidR="00762C56" w:rsidRPr="00F97690" w:rsidRDefault="00762C56" w:rsidP="003A67EF">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p>
        </w:tc>
        <w:tc>
          <w:tcPr>
            <w:tcW w:w="4253" w:type="dxa"/>
            <w:shd w:val="clear" w:color="auto" w:fill="auto"/>
            <w:tcMar>
              <w:top w:w="0" w:type="dxa"/>
              <w:left w:w="108" w:type="dxa"/>
              <w:bottom w:w="0" w:type="dxa"/>
              <w:right w:w="108" w:type="dxa"/>
            </w:tcMar>
            <w:vAlign w:val="center"/>
          </w:tcPr>
          <w:tbl>
            <w:tblPr>
              <w:tblW w:w="0" w:type="auto"/>
              <w:tblBorders>
                <w:top w:val="nil"/>
                <w:left w:val="nil"/>
                <w:bottom w:val="nil"/>
                <w:right w:val="nil"/>
              </w:tblBorders>
              <w:tblLook w:val="0000"/>
            </w:tblPr>
            <w:tblGrid>
              <w:gridCol w:w="4037"/>
            </w:tblGrid>
            <w:tr w:rsidR="00762C56" w:rsidTr="003A67EF">
              <w:trPr>
                <w:trHeight w:val="394"/>
              </w:trPr>
              <w:tc>
                <w:tcPr>
                  <w:tcW w:w="0" w:type="auto"/>
                </w:tcPr>
                <w:p w:rsidR="00762C56" w:rsidRDefault="00762C56" w:rsidP="003A67EF">
                  <w:pPr>
                    <w:pStyle w:val="Default"/>
                    <w:rPr>
                      <w:sz w:val="20"/>
                      <w:szCs w:val="20"/>
                    </w:rPr>
                  </w:pPr>
                  <w:r>
                    <w:rPr>
                      <w:sz w:val="20"/>
                      <w:szCs w:val="20"/>
                    </w:rPr>
                    <w:t xml:space="preserve">1. SYDV Başvuru Kayıt Formu (İlk defa başvuru yapılıyorsa ) </w:t>
                  </w:r>
                </w:p>
                <w:p w:rsidR="00762C56" w:rsidRDefault="00762C56" w:rsidP="003A67EF">
                  <w:pPr>
                    <w:pStyle w:val="Default"/>
                    <w:rPr>
                      <w:sz w:val="20"/>
                      <w:szCs w:val="20"/>
                    </w:rPr>
                  </w:pPr>
                  <w:r>
                    <w:rPr>
                      <w:sz w:val="20"/>
                      <w:szCs w:val="20"/>
                    </w:rPr>
                    <w:t xml:space="preserve">2. Başvuru Dilekçesi </w:t>
                  </w:r>
                </w:p>
                <w:p w:rsidR="00762C56" w:rsidRDefault="00762C56" w:rsidP="003A67EF">
                  <w:pPr>
                    <w:pStyle w:val="Default"/>
                    <w:rPr>
                      <w:sz w:val="20"/>
                      <w:szCs w:val="20"/>
                    </w:rPr>
                  </w:pPr>
                  <w:r>
                    <w:rPr>
                      <w:sz w:val="20"/>
                      <w:szCs w:val="20"/>
                    </w:rPr>
                    <w:t xml:space="preserve">3. Geçici Koruma Kimlik Belgesi (ilk defa başvuru yapılıyorsa ) </w:t>
                  </w:r>
                </w:p>
              </w:tc>
            </w:tr>
          </w:tbl>
          <w:p w:rsidR="00762C56" w:rsidRPr="00F97690" w:rsidRDefault="00762C56" w:rsidP="003A67EF">
            <w:pPr>
              <w:spacing w:before="100" w:beforeAutospacing="1" w:after="100" w:afterAutospacing="1" w:line="240" w:lineRule="auto"/>
              <w:rPr>
                <w:rFonts w:ascii="Times New Roman" w:eastAsia="Times New Roman" w:hAnsi="Times New Roman" w:cs="Times New Roman"/>
                <w:color w:val="000000"/>
                <w:sz w:val="20"/>
                <w:szCs w:val="20"/>
                <w:lang w:eastAsia="tr-TR"/>
              </w:rPr>
            </w:pPr>
          </w:p>
        </w:tc>
        <w:tc>
          <w:tcPr>
            <w:tcW w:w="2594" w:type="dxa"/>
            <w:shd w:val="clear" w:color="auto" w:fill="auto"/>
            <w:tcMar>
              <w:top w:w="0" w:type="dxa"/>
              <w:left w:w="108" w:type="dxa"/>
              <w:bottom w:w="0" w:type="dxa"/>
              <w:right w:w="108" w:type="dxa"/>
            </w:tcMar>
            <w:vAlign w:val="center"/>
          </w:tcPr>
          <w:tbl>
            <w:tblPr>
              <w:tblW w:w="0" w:type="auto"/>
              <w:tblBorders>
                <w:top w:val="nil"/>
                <w:left w:val="nil"/>
                <w:bottom w:val="nil"/>
                <w:right w:val="nil"/>
              </w:tblBorders>
              <w:tblLook w:val="0000"/>
            </w:tblPr>
            <w:tblGrid>
              <w:gridCol w:w="900"/>
            </w:tblGrid>
            <w:tr w:rsidR="00762C56" w:rsidTr="003A67EF">
              <w:trPr>
                <w:trHeight w:val="659"/>
              </w:trPr>
              <w:tc>
                <w:tcPr>
                  <w:tcW w:w="0" w:type="auto"/>
                </w:tcPr>
                <w:p w:rsidR="00A678D7" w:rsidRDefault="00A678D7" w:rsidP="003A67EF">
                  <w:pPr>
                    <w:pStyle w:val="Default"/>
                  </w:pPr>
                </w:p>
                <w:p w:rsidR="00762C56" w:rsidRDefault="00762C56" w:rsidP="003A67EF">
                  <w:pPr>
                    <w:pStyle w:val="Default"/>
                    <w:rPr>
                      <w:sz w:val="20"/>
                      <w:szCs w:val="20"/>
                    </w:rPr>
                  </w:pPr>
                  <w:r>
                    <w:rPr>
                      <w:sz w:val="20"/>
                      <w:szCs w:val="20"/>
                    </w:rPr>
                    <w:t xml:space="preserve">30 GÜN </w:t>
                  </w:r>
                </w:p>
                <w:p w:rsidR="00762C56" w:rsidRDefault="00762C56" w:rsidP="003A67EF">
                  <w:pPr>
                    <w:pStyle w:val="Default"/>
                    <w:rPr>
                      <w:sz w:val="20"/>
                      <w:szCs w:val="20"/>
                    </w:rPr>
                  </w:pPr>
                </w:p>
              </w:tc>
            </w:tr>
          </w:tbl>
          <w:p w:rsidR="00762C56" w:rsidRPr="00F97690" w:rsidRDefault="00762C56" w:rsidP="003A67EF">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p>
        </w:tc>
      </w:tr>
    </w:tbl>
    <w:p w:rsidR="00F97690" w:rsidRPr="00F97690" w:rsidRDefault="00F97690" w:rsidP="00F97690">
      <w:pPr>
        <w:spacing w:after="0" w:line="240" w:lineRule="auto"/>
        <w:rPr>
          <w:rFonts w:ascii="Times New Roman" w:eastAsia="Times New Roman" w:hAnsi="Times New Roman" w:cs="Times New Roman"/>
          <w:sz w:val="24"/>
          <w:szCs w:val="24"/>
          <w:lang w:eastAsia="tr-TR"/>
        </w:rPr>
      </w:pPr>
    </w:p>
    <w:p w:rsidR="00AD4477" w:rsidRPr="00AD4477" w:rsidRDefault="00AD4477" w:rsidP="00AD4477">
      <w:pPr>
        <w:pStyle w:val="Default"/>
        <w:ind w:firstLine="707"/>
        <w:jc w:val="both"/>
        <w:rPr>
          <w:sz w:val="20"/>
          <w:szCs w:val="20"/>
        </w:rPr>
      </w:pPr>
      <w:proofErr w:type="gramStart"/>
      <w:r w:rsidRPr="00AD4477">
        <w:rPr>
          <w:sz w:val="20"/>
          <w:szCs w:val="20"/>
        </w:rPr>
        <w:t xml:space="preserve">NOT: 3294 sayılı Sosyal Yardımlaşma ve Dayanışmayı Teşvik Kanununun Amacı; </w:t>
      </w:r>
      <w:proofErr w:type="spellStart"/>
      <w:r w:rsidRPr="00AD4477">
        <w:rPr>
          <w:sz w:val="20"/>
          <w:szCs w:val="20"/>
        </w:rPr>
        <w:t>fakru</w:t>
      </w:r>
      <w:proofErr w:type="spellEnd"/>
      <w:r w:rsidRPr="00AD4477">
        <w:rPr>
          <w:sz w:val="20"/>
          <w:szCs w:val="20"/>
        </w:rPr>
        <w:t xml:space="preserve"> zaruret içinde ve muhtaç durumda bulunan vatandaşlar ile gerektiğinde her ne suretle olursa olsun Türkiye' ye kabul edilmiş veya gelmiş olan kişilere yardım etmek, sosyal adaleti pekiştirici tedbirler alarak gelir dağılımının adilane bir şekilde tevzi edilmesini sağlamak, sosyal yardımlaşma ve dayanışmayı teşvik etmektir. </w:t>
      </w:r>
      <w:proofErr w:type="gramEnd"/>
    </w:p>
    <w:p w:rsidR="00AD4477" w:rsidRPr="00AD4477" w:rsidRDefault="00AD4477" w:rsidP="00AD4477">
      <w:pPr>
        <w:pStyle w:val="Default"/>
        <w:jc w:val="both"/>
        <w:rPr>
          <w:sz w:val="20"/>
          <w:szCs w:val="20"/>
        </w:rPr>
      </w:pPr>
      <w:proofErr w:type="spellStart"/>
      <w:r w:rsidRPr="00AD4477">
        <w:rPr>
          <w:sz w:val="20"/>
          <w:szCs w:val="20"/>
        </w:rPr>
        <w:t>Fakrû</w:t>
      </w:r>
      <w:proofErr w:type="spellEnd"/>
      <w:r w:rsidRPr="00AD4477">
        <w:rPr>
          <w:sz w:val="20"/>
          <w:szCs w:val="20"/>
        </w:rPr>
        <w:t xml:space="preserve"> zaruret içinde ve muhtaç durumda bulunan kanunla kurulu sosyal güvenlik kuruluşlarına tabi olmayan ve bu kuruluşlardan aylık ve gelir almayan (...) vatandaşlar ile geçici olarak küçük bir yardım veya eğitim ve öğretim </w:t>
      </w:r>
      <w:proofErr w:type="gramStart"/>
      <w:r w:rsidRPr="00AD4477">
        <w:rPr>
          <w:sz w:val="20"/>
          <w:szCs w:val="20"/>
        </w:rPr>
        <w:t>imkanı</w:t>
      </w:r>
      <w:proofErr w:type="gramEnd"/>
      <w:r w:rsidRPr="00AD4477">
        <w:rPr>
          <w:sz w:val="20"/>
          <w:szCs w:val="20"/>
        </w:rPr>
        <w:t xml:space="preserve"> sağlanması halinde topluma faydalı hale getirilecek, üretken duruma geçirilebilecek kişiler bu Kanun kapsamı içindedir. </w:t>
      </w:r>
    </w:p>
    <w:p w:rsidR="00AD4477" w:rsidRPr="00AD4477" w:rsidRDefault="00AD4477" w:rsidP="00AD4477">
      <w:pPr>
        <w:pStyle w:val="Default"/>
        <w:jc w:val="both"/>
        <w:rPr>
          <w:sz w:val="20"/>
          <w:szCs w:val="20"/>
        </w:rPr>
      </w:pPr>
      <w:r w:rsidRPr="00AD4477">
        <w:rPr>
          <w:sz w:val="20"/>
          <w:szCs w:val="20"/>
        </w:rPr>
        <w:t xml:space="preserve">04.07.2012- KHK- 63553 /17/ Md ile </w:t>
      </w:r>
      <w:proofErr w:type="gramStart"/>
      <w:r w:rsidRPr="00AD4477">
        <w:rPr>
          <w:sz w:val="20"/>
          <w:szCs w:val="20"/>
        </w:rPr>
        <w:t>29/5/1986</w:t>
      </w:r>
      <w:proofErr w:type="gramEnd"/>
      <w:r w:rsidRPr="00AD4477">
        <w:rPr>
          <w:sz w:val="20"/>
          <w:szCs w:val="20"/>
        </w:rPr>
        <w:t xml:space="preserve"> tarihli ve 3294 sayılı Sosyal Yardımlaşma ve Dayanışmayı Teşvik Kanununun 2. Maddesine aşağıdaki fıkralar eklenmiştir. </w:t>
      </w:r>
    </w:p>
    <w:p w:rsidR="00AD4477" w:rsidRPr="00AD4477" w:rsidRDefault="00AD4477" w:rsidP="00AD4477">
      <w:pPr>
        <w:pStyle w:val="Default"/>
        <w:ind w:firstLine="707"/>
        <w:jc w:val="both"/>
        <w:rPr>
          <w:sz w:val="20"/>
          <w:szCs w:val="20"/>
        </w:rPr>
      </w:pPr>
      <w:proofErr w:type="gramStart"/>
      <w:r w:rsidRPr="00AD4477">
        <w:rPr>
          <w:sz w:val="20"/>
          <w:szCs w:val="20"/>
        </w:rPr>
        <w:t xml:space="preserve">“Ayrıca, kanunla kurulu sosyal güvenlik kuruluşlarına tabi olmakla veya bu kuruluşlarca aylık veya gelir bağlanmış olmakla birlikte, Fon Kurulunca belirlenecek ölçütlere göre; hane içindeki kişi başına düşen geliri, on altı yaşından büyükler için belirlenen aylık net asgari ücretin 1/3’ünden az olan kişilerden fakir ve muhtaç durumda bulunanlar da bu Kanun kapsamındadır. </w:t>
      </w:r>
      <w:proofErr w:type="gramEnd"/>
    </w:p>
    <w:p w:rsidR="00AD4477" w:rsidRPr="00AD4477" w:rsidRDefault="00AD4477" w:rsidP="00AD4477">
      <w:pPr>
        <w:pStyle w:val="Default"/>
        <w:ind w:firstLine="707"/>
        <w:jc w:val="both"/>
        <w:rPr>
          <w:sz w:val="20"/>
          <w:szCs w:val="20"/>
        </w:rPr>
      </w:pPr>
      <w:r w:rsidRPr="00AD4477">
        <w:rPr>
          <w:sz w:val="20"/>
          <w:szCs w:val="20"/>
        </w:rPr>
        <w:t xml:space="preserve">Her türlü afetten zarar görenler ve şehit yakınları ile gaziler ise, Fon Kurulu ile Sosyal Yardımlaşma ve Dayanışma Vakıflarınca belirlenecek </w:t>
      </w:r>
      <w:proofErr w:type="gramStart"/>
      <w:r w:rsidRPr="00AD4477">
        <w:rPr>
          <w:sz w:val="20"/>
          <w:szCs w:val="20"/>
        </w:rPr>
        <w:t>kriter</w:t>
      </w:r>
      <w:proofErr w:type="gramEnd"/>
      <w:r w:rsidRPr="00AD4477">
        <w:rPr>
          <w:sz w:val="20"/>
          <w:szCs w:val="20"/>
        </w:rPr>
        <w:t xml:space="preserve"> ve süreler çerçevesinde bu Kanun ile sağlanacak haklardan yararlandırılır.” </w:t>
      </w:r>
    </w:p>
    <w:p w:rsidR="00640AE7" w:rsidRDefault="00AD4477" w:rsidP="00640AE7">
      <w:pPr>
        <w:pStyle w:val="Default"/>
        <w:jc w:val="both"/>
        <w:rPr>
          <w:sz w:val="20"/>
          <w:szCs w:val="20"/>
        </w:rPr>
      </w:pPr>
      <w:r w:rsidRPr="00AD4477">
        <w:rPr>
          <w:sz w:val="20"/>
          <w:szCs w:val="20"/>
        </w:rPr>
        <w:lastRenderedPageBreak/>
        <w:t xml:space="preserve">Yukarıda belirtilen hizmetlerden faydalanmak için 3294 sayılı Kanun kapsamında olma şartı aranır ve mahallinde hane ziyaretleri tamamlanır ve Vakıf Mütevelli Heyetinin kararı ile başvurular sonuçlandırılır ve Mütevelli Heyeti tarafından verilen bu kararlar Sosyal Yardımlaşma ve Dayanışma Vakfı personeli tarafından uygulanır. </w:t>
      </w:r>
    </w:p>
    <w:p w:rsidR="00F97690" w:rsidRDefault="00AD4477" w:rsidP="00640AE7">
      <w:pPr>
        <w:pStyle w:val="Default"/>
        <w:jc w:val="both"/>
        <w:rPr>
          <w:sz w:val="20"/>
          <w:szCs w:val="20"/>
        </w:rPr>
      </w:pPr>
      <w:r w:rsidRPr="00AD4477">
        <w:rPr>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640AE7" w:rsidRPr="00F97690" w:rsidRDefault="00640AE7" w:rsidP="00640AE7">
      <w:pPr>
        <w:pStyle w:val="Default"/>
        <w:jc w:val="both"/>
        <w:rPr>
          <w:rFonts w:eastAsia="Times New Roman"/>
          <w:sz w:val="15"/>
          <w:szCs w:val="15"/>
          <w:lang w:eastAsia="tr-TR"/>
        </w:rPr>
      </w:pPr>
    </w:p>
    <w:tbl>
      <w:tblPr>
        <w:tblW w:w="0" w:type="auto"/>
        <w:tblInd w:w="1384" w:type="dxa"/>
        <w:shd w:val="clear" w:color="auto" w:fill="FFFFFF"/>
        <w:tblCellMar>
          <w:left w:w="0" w:type="dxa"/>
          <w:right w:w="0" w:type="dxa"/>
        </w:tblCellMar>
        <w:tblLook w:val="04A0"/>
      </w:tblPr>
      <w:tblGrid>
        <w:gridCol w:w="1238"/>
        <w:gridCol w:w="2839"/>
        <w:gridCol w:w="2622"/>
      </w:tblGrid>
      <w:tr w:rsidR="00F97690" w:rsidRPr="00F97690" w:rsidTr="00F97690">
        <w:tc>
          <w:tcPr>
            <w:tcW w:w="12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97690" w:rsidRPr="00F97690" w:rsidRDefault="00F97690" w:rsidP="00F9769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F97690">
              <w:rPr>
                <w:rFonts w:ascii="Verdana" w:eastAsia="Times New Roman" w:hAnsi="Verdana" w:cs="Times New Roman"/>
                <w:color w:val="000000"/>
                <w:sz w:val="15"/>
                <w:szCs w:val="15"/>
                <w:lang w:eastAsia="tr-TR"/>
              </w:rPr>
              <w:t> </w:t>
            </w:r>
          </w:p>
        </w:tc>
        <w:tc>
          <w:tcPr>
            <w:tcW w:w="2622"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F97690" w:rsidRPr="00F97690" w:rsidRDefault="00F97690" w:rsidP="00F9769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b/>
                <w:bCs/>
                <w:color w:val="000000"/>
                <w:sz w:val="20"/>
                <w:lang w:eastAsia="tr-TR"/>
              </w:rPr>
              <w:t>İlk Müracaat Yeri</w:t>
            </w:r>
          </w:p>
        </w:tc>
        <w:tc>
          <w:tcPr>
            <w:tcW w:w="2622"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F97690" w:rsidRPr="00F97690" w:rsidRDefault="00F97690" w:rsidP="00F9769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b/>
                <w:bCs/>
                <w:color w:val="000000"/>
                <w:sz w:val="20"/>
                <w:lang w:eastAsia="tr-TR"/>
              </w:rPr>
              <w:t>İkinci Müracaat Yeri</w:t>
            </w:r>
          </w:p>
        </w:tc>
      </w:tr>
      <w:tr w:rsidR="00F97690" w:rsidRPr="00F97690" w:rsidTr="00F97690">
        <w:tc>
          <w:tcPr>
            <w:tcW w:w="12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97690" w:rsidRPr="00F97690" w:rsidRDefault="00F97690" w:rsidP="00F9769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b/>
                <w:bCs/>
                <w:color w:val="000000"/>
                <w:sz w:val="20"/>
                <w:lang w:eastAsia="tr-TR"/>
              </w:rPr>
              <w:t>İsim</w:t>
            </w:r>
          </w:p>
        </w:tc>
        <w:tc>
          <w:tcPr>
            <w:tcW w:w="26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F97690" w:rsidRPr="00F97690" w:rsidRDefault="00AD4477" w:rsidP="00F97690">
            <w:pPr>
              <w:spacing w:before="100" w:beforeAutospacing="1" w:after="100" w:afterAutospacing="1" w:line="240" w:lineRule="auto"/>
              <w:jc w:val="both"/>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0"/>
                <w:szCs w:val="20"/>
                <w:lang w:eastAsia="tr-TR"/>
              </w:rPr>
              <w:t>Nuriye ÇANAK</w:t>
            </w:r>
          </w:p>
        </w:tc>
        <w:tc>
          <w:tcPr>
            <w:tcW w:w="26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F97690" w:rsidRPr="00F97690" w:rsidRDefault="00762C56" w:rsidP="00F97690">
            <w:pPr>
              <w:spacing w:before="100" w:beforeAutospacing="1" w:after="100" w:afterAutospacing="1" w:line="240" w:lineRule="auto"/>
              <w:jc w:val="both"/>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0"/>
                <w:szCs w:val="20"/>
                <w:lang w:eastAsia="tr-TR"/>
              </w:rPr>
              <w:t xml:space="preserve">Tamer ORHAN </w:t>
            </w:r>
          </w:p>
        </w:tc>
      </w:tr>
      <w:tr w:rsidR="00F97690" w:rsidRPr="00F97690" w:rsidTr="00F97690">
        <w:tc>
          <w:tcPr>
            <w:tcW w:w="12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97690" w:rsidRPr="00F97690" w:rsidRDefault="00F97690" w:rsidP="00F9769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b/>
                <w:bCs/>
                <w:color w:val="000000"/>
                <w:sz w:val="20"/>
                <w:lang w:eastAsia="tr-TR"/>
              </w:rPr>
              <w:t>Unvan</w:t>
            </w:r>
          </w:p>
        </w:tc>
        <w:tc>
          <w:tcPr>
            <w:tcW w:w="26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F97690" w:rsidRPr="00F97690" w:rsidRDefault="00F97690" w:rsidP="00F9769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Vakıf Müdürü</w:t>
            </w:r>
          </w:p>
        </w:tc>
        <w:tc>
          <w:tcPr>
            <w:tcW w:w="26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F97690" w:rsidRPr="00F97690" w:rsidRDefault="00AD4477" w:rsidP="00F97690">
            <w:pPr>
              <w:spacing w:before="100" w:beforeAutospacing="1" w:after="100" w:afterAutospacing="1" w:line="240" w:lineRule="auto"/>
              <w:jc w:val="both"/>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0"/>
                <w:szCs w:val="20"/>
                <w:lang w:eastAsia="tr-TR"/>
              </w:rPr>
              <w:t>Kadirli</w:t>
            </w:r>
            <w:r w:rsidR="00F97690" w:rsidRPr="00F97690">
              <w:rPr>
                <w:rFonts w:ascii="Times New Roman" w:eastAsia="Times New Roman" w:hAnsi="Times New Roman" w:cs="Times New Roman"/>
                <w:color w:val="000000"/>
                <w:sz w:val="20"/>
                <w:szCs w:val="20"/>
                <w:lang w:eastAsia="tr-TR"/>
              </w:rPr>
              <w:t xml:space="preserve"> Kaymakamı</w:t>
            </w:r>
          </w:p>
        </w:tc>
      </w:tr>
      <w:tr w:rsidR="00F97690" w:rsidRPr="00F97690" w:rsidTr="00F97690">
        <w:tc>
          <w:tcPr>
            <w:tcW w:w="12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97690" w:rsidRPr="00F97690" w:rsidRDefault="00F97690" w:rsidP="00F9769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b/>
                <w:bCs/>
                <w:color w:val="000000"/>
                <w:sz w:val="20"/>
                <w:lang w:eastAsia="tr-TR"/>
              </w:rPr>
              <w:t>Adres</w:t>
            </w:r>
          </w:p>
        </w:tc>
        <w:tc>
          <w:tcPr>
            <w:tcW w:w="26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F97690" w:rsidRPr="00F97690" w:rsidRDefault="00AD4477" w:rsidP="00AD4477">
            <w:pPr>
              <w:spacing w:before="100" w:beforeAutospacing="1" w:after="100" w:afterAutospacing="1" w:line="240" w:lineRule="auto"/>
              <w:jc w:val="both"/>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0"/>
                <w:szCs w:val="20"/>
                <w:lang w:eastAsia="tr-TR"/>
              </w:rPr>
              <w:t xml:space="preserve">Kadirli Hükümet Konağı </w:t>
            </w:r>
            <w:r w:rsidR="00F97690" w:rsidRPr="00F97690">
              <w:rPr>
                <w:rFonts w:ascii="Times New Roman" w:eastAsia="Times New Roman" w:hAnsi="Times New Roman" w:cs="Times New Roman"/>
                <w:color w:val="000000"/>
                <w:sz w:val="20"/>
                <w:szCs w:val="20"/>
                <w:lang w:eastAsia="tr-TR"/>
              </w:rPr>
              <w:t>Kat</w:t>
            </w:r>
            <w:r>
              <w:rPr>
                <w:rFonts w:ascii="Times New Roman" w:eastAsia="Times New Roman" w:hAnsi="Times New Roman" w:cs="Times New Roman"/>
                <w:color w:val="000000"/>
                <w:sz w:val="20"/>
                <w:szCs w:val="20"/>
                <w:lang w:eastAsia="tr-TR"/>
              </w:rPr>
              <w:t xml:space="preserve"> 2 Kadirli / OSMANİYE </w:t>
            </w:r>
          </w:p>
        </w:tc>
        <w:tc>
          <w:tcPr>
            <w:tcW w:w="26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F97690" w:rsidRPr="00F97690" w:rsidRDefault="00AD4477" w:rsidP="002506FA">
            <w:pPr>
              <w:spacing w:before="100" w:beforeAutospacing="1" w:after="100" w:afterAutospacing="1" w:line="240" w:lineRule="auto"/>
              <w:jc w:val="both"/>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0"/>
                <w:szCs w:val="20"/>
                <w:lang w:eastAsia="tr-TR"/>
              </w:rPr>
              <w:t>Kadirli</w:t>
            </w:r>
            <w:r w:rsidR="00F97690" w:rsidRPr="00F97690">
              <w:rPr>
                <w:rFonts w:ascii="Times New Roman" w:eastAsia="Times New Roman" w:hAnsi="Times New Roman" w:cs="Times New Roman"/>
                <w:color w:val="000000"/>
                <w:sz w:val="20"/>
                <w:szCs w:val="20"/>
                <w:lang w:eastAsia="tr-TR"/>
              </w:rPr>
              <w:t xml:space="preserve"> Hükümet Konağı Kat:</w:t>
            </w:r>
            <w:r w:rsidR="002506FA">
              <w:rPr>
                <w:rFonts w:ascii="Times New Roman" w:eastAsia="Times New Roman" w:hAnsi="Times New Roman" w:cs="Times New Roman"/>
                <w:color w:val="000000"/>
                <w:sz w:val="20"/>
                <w:szCs w:val="20"/>
                <w:lang w:eastAsia="tr-TR"/>
              </w:rPr>
              <w:t>3</w:t>
            </w:r>
          </w:p>
        </w:tc>
      </w:tr>
      <w:tr w:rsidR="00F97690" w:rsidRPr="00F97690" w:rsidTr="00F97690">
        <w:tc>
          <w:tcPr>
            <w:tcW w:w="12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97690" w:rsidRPr="00F97690" w:rsidRDefault="00F97690" w:rsidP="00F9769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b/>
                <w:bCs/>
                <w:color w:val="000000"/>
                <w:sz w:val="20"/>
                <w:lang w:eastAsia="tr-TR"/>
              </w:rPr>
              <w:t>Telefon</w:t>
            </w:r>
          </w:p>
        </w:tc>
        <w:tc>
          <w:tcPr>
            <w:tcW w:w="26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F97690" w:rsidRPr="00F97690" w:rsidRDefault="00F97690" w:rsidP="00AD4477">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0</w:t>
            </w:r>
            <w:r w:rsidR="00AD4477">
              <w:rPr>
                <w:rFonts w:ascii="Times New Roman" w:eastAsia="Times New Roman" w:hAnsi="Times New Roman" w:cs="Times New Roman"/>
                <w:color w:val="000000"/>
                <w:sz w:val="20"/>
                <w:szCs w:val="20"/>
                <w:lang w:eastAsia="tr-TR"/>
              </w:rPr>
              <w:t>328 718 1852</w:t>
            </w:r>
          </w:p>
        </w:tc>
        <w:tc>
          <w:tcPr>
            <w:tcW w:w="26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F97690" w:rsidRPr="00F97690" w:rsidRDefault="00F97690" w:rsidP="00F9769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0</w:t>
            </w:r>
            <w:r w:rsidR="00AD4477">
              <w:rPr>
                <w:rFonts w:ascii="Times New Roman" w:eastAsia="Times New Roman" w:hAnsi="Times New Roman" w:cs="Times New Roman"/>
                <w:color w:val="000000"/>
                <w:sz w:val="20"/>
                <w:szCs w:val="20"/>
                <w:lang w:eastAsia="tr-TR"/>
              </w:rPr>
              <w:t>328 718 1005</w:t>
            </w:r>
          </w:p>
        </w:tc>
      </w:tr>
      <w:tr w:rsidR="00F97690" w:rsidRPr="00F97690" w:rsidTr="00F97690">
        <w:tc>
          <w:tcPr>
            <w:tcW w:w="12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97690" w:rsidRPr="00F97690" w:rsidRDefault="00F97690" w:rsidP="00F9769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b/>
                <w:bCs/>
                <w:color w:val="000000"/>
                <w:sz w:val="20"/>
                <w:lang w:eastAsia="tr-TR"/>
              </w:rPr>
              <w:t>Faks</w:t>
            </w:r>
          </w:p>
        </w:tc>
        <w:tc>
          <w:tcPr>
            <w:tcW w:w="26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F97690" w:rsidRPr="00F97690" w:rsidRDefault="00AD4477" w:rsidP="00F97690">
            <w:pPr>
              <w:spacing w:before="100" w:beforeAutospacing="1" w:after="100" w:afterAutospacing="1" w:line="240" w:lineRule="auto"/>
              <w:jc w:val="both"/>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0"/>
                <w:szCs w:val="20"/>
                <w:lang w:eastAsia="tr-TR"/>
              </w:rPr>
              <w:t>0328 718 2023</w:t>
            </w:r>
          </w:p>
        </w:tc>
        <w:tc>
          <w:tcPr>
            <w:tcW w:w="26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F97690" w:rsidRPr="00F97690" w:rsidRDefault="00F97690" w:rsidP="00AD4477">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color w:val="000000"/>
                <w:sz w:val="20"/>
                <w:szCs w:val="20"/>
                <w:lang w:eastAsia="tr-TR"/>
              </w:rPr>
              <w:t>0</w:t>
            </w:r>
            <w:r w:rsidR="00AD4477">
              <w:rPr>
                <w:rFonts w:ascii="Times New Roman" w:eastAsia="Times New Roman" w:hAnsi="Times New Roman" w:cs="Times New Roman"/>
                <w:color w:val="000000"/>
                <w:sz w:val="20"/>
                <w:szCs w:val="20"/>
                <w:lang w:eastAsia="tr-TR"/>
              </w:rPr>
              <w:t>328 717 4505</w:t>
            </w:r>
          </w:p>
        </w:tc>
      </w:tr>
      <w:tr w:rsidR="00F97690" w:rsidRPr="00F97690" w:rsidTr="00F97690">
        <w:tc>
          <w:tcPr>
            <w:tcW w:w="12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97690" w:rsidRPr="00F97690" w:rsidRDefault="00F97690" w:rsidP="00F9769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F97690">
              <w:rPr>
                <w:rFonts w:ascii="Times New Roman" w:eastAsia="Times New Roman" w:hAnsi="Times New Roman" w:cs="Times New Roman"/>
                <w:b/>
                <w:bCs/>
                <w:color w:val="000000"/>
                <w:sz w:val="20"/>
                <w:lang w:eastAsia="tr-TR"/>
              </w:rPr>
              <w:t>E-Posta</w:t>
            </w:r>
          </w:p>
        </w:tc>
        <w:tc>
          <w:tcPr>
            <w:tcW w:w="26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F97690" w:rsidRPr="00F97690" w:rsidRDefault="00AD4477" w:rsidP="00AD4477">
            <w:pPr>
              <w:spacing w:before="100" w:beforeAutospacing="1" w:after="100" w:afterAutospacing="1" w:line="240" w:lineRule="auto"/>
              <w:jc w:val="both"/>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0"/>
                <w:szCs w:val="20"/>
                <w:lang w:eastAsia="tr-TR"/>
              </w:rPr>
              <w:t>Osmaniye.kadirli</w:t>
            </w:r>
            <w:r w:rsidR="00F97690" w:rsidRPr="00F97690">
              <w:rPr>
                <w:rFonts w:ascii="Times New Roman" w:eastAsia="Times New Roman" w:hAnsi="Times New Roman" w:cs="Times New Roman"/>
                <w:color w:val="000000"/>
                <w:sz w:val="20"/>
                <w:szCs w:val="20"/>
                <w:lang w:eastAsia="tr-TR"/>
              </w:rPr>
              <w:t>@</w:t>
            </w:r>
            <w:r>
              <w:rPr>
                <w:rFonts w:ascii="Times New Roman" w:eastAsia="Times New Roman" w:hAnsi="Times New Roman" w:cs="Times New Roman"/>
                <w:color w:val="000000"/>
                <w:sz w:val="20"/>
                <w:szCs w:val="20"/>
                <w:lang w:eastAsia="tr-TR"/>
              </w:rPr>
              <w:t>sydgm</w:t>
            </w:r>
            <w:r w:rsidR="00F97690" w:rsidRPr="00F97690">
              <w:rPr>
                <w:rFonts w:ascii="Times New Roman" w:eastAsia="Times New Roman" w:hAnsi="Times New Roman" w:cs="Times New Roman"/>
                <w:color w:val="000000"/>
                <w:sz w:val="20"/>
                <w:szCs w:val="20"/>
                <w:lang w:eastAsia="tr-TR"/>
              </w:rPr>
              <w:t>.gov.tr</w:t>
            </w:r>
          </w:p>
        </w:tc>
        <w:tc>
          <w:tcPr>
            <w:tcW w:w="26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F97690" w:rsidRPr="00F97690" w:rsidRDefault="00254D28" w:rsidP="00F97690">
            <w:pPr>
              <w:spacing w:before="100" w:beforeAutospacing="1" w:after="100" w:afterAutospacing="1" w:line="240" w:lineRule="auto"/>
              <w:jc w:val="both"/>
              <w:rPr>
                <w:rFonts w:ascii="Verdana" w:eastAsia="Times New Roman" w:hAnsi="Verdana" w:cs="Times New Roman"/>
                <w:color w:val="000000"/>
                <w:sz w:val="15"/>
                <w:szCs w:val="15"/>
                <w:lang w:eastAsia="tr-TR"/>
              </w:rPr>
            </w:pPr>
            <w:hyperlink r:id="rId4" w:history="1">
              <w:proofErr w:type="gramStart"/>
              <w:r w:rsidR="00AD4477" w:rsidRPr="00451F5E">
                <w:rPr>
                  <w:rStyle w:val="Kpr"/>
                  <w:rFonts w:ascii="Times New Roman" w:eastAsia="Times New Roman" w:hAnsi="Times New Roman" w:cs="Times New Roman"/>
                  <w:sz w:val="20"/>
                  <w:szCs w:val="20"/>
                  <w:lang w:eastAsia="tr-TR"/>
                </w:rPr>
                <w:t>www.kadirli</w:t>
              </w:r>
            </w:hyperlink>
            <w:r w:rsidR="00AD4477">
              <w:rPr>
                <w:rFonts w:ascii="Times New Roman" w:eastAsia="Times New Roman" w:hAnsi="Times New Roman" w:cs="Times New Roman"/>
                <w:color w:val="000000"/>
                <w:sz w:val="20"/>
                <w:szCs w:val="20"/>
                <w:lang w:eastAsia="tr-TR"/>
              </w:rPr>
              <w:t xml:space="preserve"> .gov.tr.</w:t>
            </w:r>
            <w:proofErr w:type="gramEnd"/>
          </w:p>
        </w:tc>
      </w:tr>
    </w:tbl>
    <w:p w:rsidR="004C066E" w:rsidRDefault="004C066E"/>
    <w:sectPr w:rsidR="004C066E" w:rsidSect="00EA73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10"/>
  <w:displayHorizontalDrawingGridEvery w:val="2"/>
  <w:characterSpacingControl w:val="doNotCompress"/>
  <w:compat/>
  <w:rsids>
    <w:rsidRoot w:val="00F97690"/>
    <w:rsid w:val="0007073E"/>
    <w:rsid w:val="0025027B"/>
    <w:rsid w:val="002506FA"/>
    <w:rsid w:val="00254D28"/>
    <w:rsid w:val="00472170"/>
    <w:rsid w:val="004A49ED"/>
    <w:rsid w:val="004C066E"/>
    <w:rsid w:val="00640AE7"/>
    <w:rsid w:val="00762C56"/>
    <w:rsid w:val="00952FFD"/>
    <w:rsid w:val="00A46182"/>
    <w:rsid w:val="00A678D7"/>
    <w:rsid w:val="00AD4477"/>
    <w:rsid w:val="00BC28AA"/>
    <w:rsid w:val="00D94CAF"/>
    <w:rsid w:val="00EA7339"/>
    <w:rsid w:val="00F976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976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97690"/>
    <w:rPr>
      <w:b/>
      <w:bCs/>
    </w:rPr>
  </w:style>
  <w:style w:type="character" w:customStyle="1" w:styleId="apple-converted-space">
    <w:name w:val="apple-converted-space"/>
    <w:basedOn w:val="VarsaylanParagrafYazTipi"/>
    <w:rsid w:val="00F97690"/>
  </w:style>
  <w:style w:type="character" w:styleId="Kpr">
    <w:name w:val="Hyperlink"/>
    <w:basedOn w:val="VarsaylanParagrafYazTipi"/>
    <w:uiPriority w:val="99"/>
    <w:unhideWhenUsed/>
    <w:rsid w:val="00F97690"/>
    <w:rPr>
      <w:color w:val="0000FF"/>
      <w:u w:val="single"/>
    </w:rPr>
  </w:style>
  <w:style w:type="paragraph" w:styleId="ListeParagraf">
    <w:name w:val="List Paragraph"/>
    <w:basedOn w:val="Normal"/>
    <w:uiPriority w:val="34"/>
    <w:qFormat/>
    <w:rsid w:val="00EA7339"/>
    <w:pPr>
      <w:ind w:left="720"/>
      <w:contextualSpacing/>
    </w:pPr>
  </w:style>
  <w:style w:type="paragraph" w:customStyle="1" w:styleId="Default">
    <w:name w:val="Default"/>
    <w:rsid w:val="00EA733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86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dirl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kadirli01</dc:creator>
  <cp:lastModifiedBy>Windows Kullanıcısı</cp:lastModifiedBy>
  <cp:revision>2</cp:revision>
  <cp:lastPrinted>2017-05-24T08:21:00Z</cp:lastPrinted>
  <dcterms:created xsi:type="dcterms:W3CDTF">2017-10-30T06:02:00Z</dcterms:created>
  <dcterms:modified xsi:type="dcterms:W3CDTF">2017-10-30T06:02:00Z</dcterms:modified>
</cp:coreProperties>
</file>